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FA901" w14:textId="631FD520" w:rsidR="00D45EE5" w:rsidRPr="00C40BEB" w:rsidRDefault="00AA5E0C">
      <w:pPr>
        <w:pStyle w:val="Encabezado"/>
        <w:tabs>
          <w:tab w:val="left" w:pos="2520"/>
        </w:tabs>
        <w:spacing w:after="160"/>
        <w:ind w:right="4"/>
        <w:contextualSpacing/>
        <w:jc w:val="right"/>
        <w:rPr>
          <w:rFonts w:ascii="Arial" w:hAnsi="Arial" w:cs="Arial"/>
          <w:b/>
          <w:smallCaps/>
        </w:rPr>
      </w:pPr>
      <w:r w:rsidRPr="00C40BEB">
        <w:rPr>
          <w:rFonts w:ascii="Arial" w:hAnsi="Arial" w:cs="Arial"/>
          <w:b/>
          <w:smallCaps/>
          <w:color w:val="000000" w:themeColor="text1"/>
        </w:rPr>
        <w:t>Dirección de Estado Abierto, Estudios y Evaluación</w:t>
      </w:r>
    </w:p>
    <w:p w14:paraId="7B9358C3" w14:textId="2B4EABC4" w:rsidR="00D45EE5" w:rsidRPr="00770B69" w:rsidRDefault="00AA5E0C">
      <w:pPr>
        <w:spacing w:before="120"/>
        <w:ind w:right="6"/>
        <w:jc w:val="right"/>
        <w:rPr>
          <w:rFonts w:ascii="Arial" w:hAnsi="Arial" w:cs="Arial"/>
          <w:sz w:val="20"/>
          <w:szCs w:val="20"/>
        </w:rPr>
      </w:pPr>
      <w:r w:rsidRPr="00770B69">
        <w:rPr>
          <w:rFonts w:ascii="Arial" w:hAnsi="Arial" w:cs="Arial"/>
          <w:sz w:val="20"/>
          <w:szCs w:val="20"/>
        </w:rPr>
        <w:t xml:space="preserve">Ciudad de México, </w:t>
      </w:r>
      <w:r w:rsidR="000D02C7" w:rsidRPr="00770B69">
        <w:rPr>
          <w:rFonts w:ascii="Arial" w:hAnsi="Arial" w:cs="Arial"/>
          <w:sz w:val="20"/>
          <w:szCs w:val="20"/>
        </w:rPr>
        <w:t>10</w:t>
      </w:r>
      <w:r w:rsidRPr="00770B69">
        <w:rPr>
          <w:rFonts w:ascii="Arial" w:hAnsi="Arial" w:cs="Arial"/>
          <w:sz w:val="20"/>
          <w:szCs w:val="20"/>
        </w:rPr>
        <w:t xml:space="preserve"> de </w:t>
      </w:r>
      <w:r w:rsidR="007706B0" w:rsidRPr="00770B69">
        <w:rPr>
          <w:rFonts w:ascii="Arial" w:hAnsi="Arial" w:cs="Arial"/>
          <w:sz w:val="20"/>
          <w:szCs w:val="20"/>
        </w:rPr>
        <w:t>mayo</w:t>
      </w:r>
      <w:r w:rsidRPr="00770B69">
        <w:rPr>
          <w:rFonts w:ascii="Arial" w:hAnsi="Arial" w:cs="Arial"/>
          <w:sz w:val="20"/>
          <w:szCs w:val="20"/>
        </w:rPr>
        <w:t xml:space="preserve"> de 2020</w:t>
      </w:r>
      <w:r w:rsidR="00096C7F" w:rsidRPr="00770B69">
        <w:rPr>
          <w:rFonts w:ascii="Arial" w:hAnsi="Arial" w:cs="Arial"/>
          <w:sz w:val="20"/>
          <w:szCs w:val="20"/>
        </w:rPr>
        <w:t>.</w:t>
      </w:r>
    </w:p>
    <w:p w14:paraId="5EC12307" w14:textId="77777777" w:rsidR="00D45EE5" w:rsidRPr="00770B69" w:rsidRDefault="00D45EE5">
      <w:pPr>
        <w:jc w:val="both"/>
        <w:rPr>
          <w:rFonts w:ascii="Arial" w:eastAsia="Arial" w:hAnsi="Arial" w:cs="Arial"/>
          <w:sz w:val="20"/>
          <w:szCs w:val="20"/>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4"/>
      </w:tblGrid>
      <w:tr w:rsidR="00D45EE5" w:rsidRPr="000D02C7" w14:paraId="1D7ED3F5" w14:textId="77777777" w:rsidTr="000D02C7">
        <w:trPr>
          <w:trHeight w:val="346"/>
        </w:trPr>
        <w:tc>
          <w:tcPr>
            <w:tcW w:w="935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269BCDA" w14:textId="77777777" w:rsidR="00D45EE5" w:rsidRPr="000D02C7" w:rsidRDefault="00AA5E0C" w:rsidP="000D02C7">
            <w:pPr>
              <w:spacing w:line="276" w:lineRule="auto"/>
              <w:jc w:val="center"/>
              <w:rPr>
                <w:rFonts w:ascii="Arial Narrow" w:eastAsia="Arial" w:hAnsi="Arial Narrow" w:cs="Arial"/>
                <w:b/>
                <w:sz w:val="22"/>
                <w:szCs w:val="22"/>
              </w:rPr>
            </w:pPr>
            <w:bookmarkStart w:id="0" w:name="_heading=h.j0f27mkibakt"/>
            <w:bookmarkStart w:id="1" w:name="_heading=h.2fwazc2qb3nq"/>
            <w:bookmarkEnd w:id="0"/>
            <w:bookmarkEnd w:id="1"/>
            <w:r w:rsidRPr="000D02C7">
              <w:rPr>
                <w:rFonts w:ascii="Arial Narrow" w:eastAsia="Arial" w:hAnsi="Arial Narrow" w:cs="Arial"/>
                <w:b/>
                <w:sz w:val="22"/>
                <w:szCs w:val="22"/>
              </w:rPr>
              <w:t>Conferencia de Prensa vespertina COVID-19 Secretaría de Salud del Gobierno Federal</w:t>
            </w:r>
          </w:p>
        </w:tc>
      </w:tr>
      <w:tr w:rsidR="00376108" w:rsidRPr="000D02C7" w14:paraId="340190AF" w14:textId="77777777" w:rsidTr="000D02C7">
        <w:trPr>
          <w:trHeight w:val="407"/>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632E6" w14:textId="77777777" w:rsidR="00D45EE5" w:rsidRPr="000D02C7" w:rsidRDefault="00AA5E0C" w:rsidP="000D02C7">
            <w:pPr>
              <w:spacing w:line="276" w:lineRule="auto"/>
              <w:rPr>
                <w:rFonts w:ascii="Arial Narrow" w:eastAsia="Arial" w:hAnsi="Arial Narrow" w:cs="Arial"/>
                <w:b/>
                <w:sz w:val="22"/>
                <w:szCs w:val="22"/>
              </w:rPr>
            </w:pPr>
            <w:r w:rsidRPr="000D02C7">
              <w:rPr>
                <w:rFonts w:ascii="Arial Narrow" w:eastAsia="Arial" w:hAnsi="Arial Narrow" w:cs="Arial"/>
                <w:b/>
                <w:sz w:val="22"/>
                <w:szCs w:val="22"/>
              </w:rPr>
              <w:t>Fecha:</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B73AE" w14:textId="13B832EB" w:rsidR="00D45EE5" w:rsidRPr="000D02C7" w:rsidRDefault="003342A2" w:rsidP="000D02C7">
            <w:pPr>
              <w:spacing w:line="276" w:lineRule="auto"/>
              <w:rPr>
                <w:rFonts w:ascii="Arial Narrow" w:hAnsi="Arial Narrow" w:cs="Arial"/>
                <w:sz w:val="22"/>
                <w:szCs w:val="22"/>
              </w:rPr>
            </w:pPr>
            <w:r>
              <w:rPr>
                <w:rFonts w:ascii="Arial Narrow" w:eastAsia="Arial" w:hAnsi="Arial Narrow" w:cs="Arial"/>
                <w:sz w:val="22"/>
                <w:szCs w:val="22"/>
              </w:rPr>
              <w:t>10</w:t>
            </w:r>
            <w:r w:rsidR="00AA5E0C" w:rsidRPr="000D02C7">
              <w:rPr>
                <w:rFonts w:ascii="Arial Narrow" w:eastAsia="Arial" w:hAnsi="Arial Narrow" w:cs="Arial"/>
                <w:sz w:val="22"/>
                <w:szCs w:val="22"/>
              </w:rPr>
              <w:t xml:space="preserve"> de </w:t>
            </w:r>
            <w:r w:rsidR="007706B0" w:rsidRPr="000D02C7">
              <w:rPr>
                <w:rFonts w:ascii="Arial Narrow" w:eastAsia="Arial" w:hAnsi="Arial Narrow" w:cs="Arial"/>
                <w:sz w:val="22"/>
                <w:szCs w:val="22"/>
              </w:rPr>
              <w:t>mayo</w:t>
            </w:r>
            <w:r w:rsidR="00AA5E0C" w:rsidRPr="000D02C7">
              <w:rPr>
                <w:rFonts w:ascii="Arial Narrow" w:eastAsia="Arial" w:hAnsi="Arial Narrow" w:cs="Arial"/>
                <w:sz w:val="22"/>
                <w:szCs w:val="22"/>
              </w:rPr>
              <w:t xml:space="preserve"> de 2020. De 19:00 a 20:00 horas.</w:t>
            </w:r>
          </w:p>
        </w:tc>
      </w:tr>
      <w:tr w:rsidR="00376108" w:rsidRPr="000D02C7" w14:paraId="1CE30827" w14:textId="77777777" w:rsidTr="000D02C7">
        <w:trPr>
          <w:trHeight w:val="413"/>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86570" w14:textId="77777777" w:rsidR="00D45EE5" w:rsidRPr="000D02C7" w:rsidRDefault="00AA5E0C" w:rsidP="000D02C7">
            <w:pPr>
              <w:spacing w:line="276" w:lineRule="auto"/>
              <w:rPr>
                <w:rFonts w:ascii="Arial Narrow" w:eastAsia="Arial" w:hAnsi="Arial Narrow" w:cs="Arial"/>
                <w:b/>
                <w:sz w:val="22"/>
                <w:szCs w:val="22"/>
              </w:rPr>
            </w:pPr>
            <w:r w:rsidRPr="000D02C7">
              <w:rPr>
                <w:rFonts w:ascii="Arial Narrow" w:eastAsia="Arial" w:hAnsi="Arial Narrow" w:cs="Arial"/>
                <w:b/>
                <w:sz w:val="22"/>
                <w:szCs w:val="22"/>
              </w:rPr>
              <w:t>Fuente:</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47B0" w14:textId="77777777" w:rsidR="00D45EE5" w:rsidRPr="000D02C7" w:rsidRDefault="00AA5E0C" w:rsidP="000D02C7">
            <w:pPr>
              <w:spacing w:line="276" w:lineRule="auto"/>
              <w:rPr>
                <w:rFonts w:ascii="Arial Narrow" w:eastAsia="Arial" w:hAnsi="Arial Narrow" w:cs="Arial"/>
                <w:sz w:val="22"/>
                <w:szCs w:val="22"/>
              </w:rPr>
            </w:pPr>
            <w:r w:rsidRPr="000D02C7">
              <w:rPr>
                <w:rFonts w:ascii="Arial Narrow" w:eastAsia="Arial" w:hAnsi="Arial Narrow" w:cs="Arial"/>
                <w:sz w:val="22"/>
                <w:szCs w:val="22"/>
              </w:rPr>
              <w:t xml:space="preserve">Secretaría de Salud. </w:t>
            </w:r>
            <w:r w:rsidRPr="000D02C7">
              <w:rPr>
                <w:rFonts w:ascii="Arial Narrow" w:hAnsi="Arial Narrow" w:cs="Arial"/>
                <w:sz w:val="22"/>
                <w:szCs w:val="22"/>
              </w:rPr>
              <w:t>Comunicado Técnico Diario. Coronavirus en el Mundo (COVID-19).</w:t>
            </w:r>
          </w:p>
        </w:tc>
      </w:tr>
      <w:tr w:rsidR="00376108" w:rsidRPr="000D02C7" w14:paraId="2B9F6E3A" w14:textId="77777777" w:rsidTr="00A77BF2">
        <w:trPr>
          <w:trHeight w:val="567"/>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C7225" w14:textId="77777777" w:rsidR="00176CAF" w:rsidRPr="000D02C7" w:rsidRDefault="00176CAF" w:rsidP="000D02C7">
            <w:pPr>
              <w:spacing w:line="276" w:lineRule="auto"/>
              <w:jc w:val="both"/>
              <w:rPr>
                <w:rFonts w:ascii="Arial Narrow" w:eastAsia="Arial" w:hAnsi="Arial Narrow" w:cs="Arial"/>
                <w:b/>
                <w:sz w:val="22"/>
                <w:szCs w:val="22"/>
              </w:rPr>
            </w:pPr>
            <w:r w:rsidRPr="000D02C7">
              <w:rPr>
                <w:rFonts w:ascii="Arial Narrow" w:eastAsia="Arial" w:hAnsi="Arial Narrow" w:cs="Arial"/>
                <w:b/>
                <w:sz w:val="22"/>
                <w:szCs w:val="22"/>
              </w:rPr>
              <w:t>Estadísticas actualizadas en México:</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3D532" w14:textId="290D71B8" w:rsidR="00176CAF" w:rsidRPr="000D02C7" w:rsidRDefault="00176CAF" w:rsidP="00F162EF">
            <w:pPr>
              <w:spacing w:after="120" w:line="276" w:lineRule="auto"/>
              <w:jc w:val="both"/>
              <w:rPr>
                <w:rFonts w:ascii="Arial Narrow" w:eastAsia="Arial" w:hAnsi="Arial Narrow" w:cs="Arial"/>
                <w:b/>
                <w:bCs/>
                <w:sz w:val="22"/>
                <w:szCs w:val="22"/>
                <w:u w:val="single"/>
              </w:rPr>
            </w:pPr>
            <w:r w:rsidRPr="000D02C7">
              <w:rPr>
                <w:rFonts w:ascii="Arial Narrow" w:eastAsia="Arial" w:hAnsi="Arial Narrow" w:cs="Arial"/>
                <w:b/>
                <w:bCs/>
                <w:sz w:val="22"/>
                <w:szCs w:val="22"/>
                <w:u w:val="single"/>
              </w:rPr>
              <w:t>Nivel Mundial:</w:t>
            </w:r>
          </w:p>
          <w:p w14:paraId="6EB495D2" w14:textId="41EE8F83" w:rsidR="00F904CD" w:rsidRPr="001017F0" w:rsidRDefault="00176CAF" w:rsidP="00F162EF">
            <w:pPr>
              <w:pStyle w:val="Prrafodelista"/>
              <w:numPr>
                <w:ilvl w:val="0"/>
                <w:numId w:val="35"/>
              </w:numPr>
              <w:spacing w:after="120" w:line="276" w:lineRule="auto"/>
              <w:jc w:val="both"/>
              <w:rPr>
                <w:rFonts w:ascii="Arial Narrow" w:eastAsia="Arial" w:hAnsi="Arial Narrow" w:cs="Arial"/>
                <w:b/>
              </w:rPr>
            </w:pPr>
            <w:proofErr w:type="gramStart"/>
            <w:r w:rsidRPr="001017F0">
              <w:rPr>
                <w:rFonts w:ascii="Arial Narrow" w:eastAsia="Arial" w:hAnsi="Arial Narrow" w:cs="Arial"/>
                <w:bCs/>
              </w:rPr>
              <w:t>Total</w:t>
            </w:r>
            <w:proofErr w:type="gramEnd"/>
            <w:r w:rsidRPr="001017F0">
              <w:rPr>
                <w:rFonts w:ascii="Arial Narrow" w:eastAsia="Arial" w:hAnsi="Arial Narrow" w:cs="Arial"/>
                <w:bCs/>
              </w:rPr>
              <w:t xml:space="preserve"> de casos</w:t>
            </w:r>
            <w:r w:rsidR="008D43C7" w:rsidRPr="001017F0">
              <w:rPr>
                <w:rFonts w:ascii="Arial Narrow" w:eastAsia="Arial" w:hAnsi="Arial Narrow" w:cs="Arial"/>
                <w:bCs/>
              </w:rPr>
              <w:t xml:space="preserve"> confirmados</w:t>
            </w:r>
            <w:r w:rsidRPr="001017F0">
              <w:rPr>
                <w:rFonts w:ascii="Arial Narrow" w:eastAsia="Arial" w:hAnsi="Arial Narrow" w:cs="Arial"/>
                <w:bCs/>
              </w:rPr>
              <w:t>:</w:t>
            </w:r>
            <w:r w:rsidR="00770B69" w:rsidRPr="001017F0">
              <w:rPr>
                <w:rFonts w:ascii="Arial Narrow" w:eastAsia="Arial" w:hAnsi="Arial Narrow" w:cs="Arial"/>
                <w:bCs/>
              </w:rPr>
              <w:t xml:space="preserve"> </w:t>
            </w:r>
            <w:r w:rsidR="00770B69" w:rsidRPr="001017F0">
              <w:rPr>
                <w:rFonts w:ascii="Arial Narrow" w:eastAsia="Arial" w:hAnsi="Arial Narrow" w:cs="Arial"/>
                <w:b/>
              </w:rPr>
              <w:t xml:space="preserve">3,917,366 </w:t>
            </w:r>
            <w:r w:rsidR="005420AC" w:rsidRPr="001017F0">
              <w:rPr>
                <w:rFonts w:ascii="Arial Narrow" w:eastAsia="Arial" w:hAnsi="Arial Narrow" w:cs="Arial"/>
                <w:bCs/>
              </w:rPr>
              <w:t>(</w:t>
            </w:r>
            <w:r w:rsidR="00770B69" w:rsidRPr="001017F0">
              <w:rPr>
                <w:rFonts w:ascii="Arial Narrow" w:eastAsia="Arial" w:hAnsi="Arial Narrow" w:cs="Arial"/>
                <w:bCs/>
              </w:rPr>
              <w:t>61</w:t>
            </w:r>
            <w:r w:rsidR="007A238F" w:rsidRPr="001017F0">
              <w:rPr>
                <w:rFonts w:ascii="Arial Narrow" w:eastAsia="Arial" w:hAnsi="Arial Narrow" w:cs="Arial"/>
                <w:bCs/>
              </w:rPr>
              <w:t>,</w:t>
            </w:r>
            <w:r w:rsidR="00770B69" w:rsidRPr="001017F0">
              <w:rPr>
                <w:rFonts w:ascii="Arial Narrow" w:eastAsia="Arial" w:hAnsi="Arial Narrow" w:cs="Arial"/>
                <w:bCs/>
              </w:rPr>
              <w:t>55</w:t>
            </w:r>
            <w:r w:rsidR="007A238F" w:rsidRPr="001017F0">
              <w:rPr>
                <w:rFonts w:ascii="Arial Narrow" w:eastAsia="Arial" w:hAnsi="Arial Narrow" w:cs="Arial"/>
                <w:bCs/>
              </w:rPr>
              <w:t>4</w:t>
            </w:r>
            <w:r w:rsidR="008D43C7" w:rsidRPr="001017F0">
              <w:rPr>
                <w:rFonts w:ascii="Arial Narrow" w:eastAsia="Arial" w:hAnsi="Arial Narrow" w:cs="Arial"/>
                <w:bCs/>
              </w:rPr>
              <w:t xml:space="preserve"> casos nuevos</w:t>
            </w:r>
            <w:r w:rsidR="005420AC" w:rsidRPr="001017F0">
              <w:rPr>
                <w:rFonts w:ascii="Arial Narrow" w:eastAsia="Arial" w:hAnsi="Arial Narrow" w:cs="Arial"/>
                <w:bCs/>
              </w:rPr>
              <w:t>)</w:t>
            </w:r>
            <w:r w:rsidRPr="001017F0">
              <w:rPr>
                <w:rFonts w:ascii="Arial Narrow" w:eastAsia="Arial" w:hAnsi="Arial Narrow" w:cs="Arial"/>
                <w:bCs/>
              </w:rPr>
              <w:t>.</w:t>
            </w:r>
          </w:p>
          <w:p w14:paraId="14815F34" w14:textId="60FDC996" w:rsidR="00346B9E" w:rsidRPr="001017F0" w:rsidRDefault="00346B9E" w:rsidP="00F162EF">
            <w:pPr>
              <w:pStyle w:val="Prrafodelista"/>
              <w:numPr>
                <w:ilvl w:val="0"/>
                <w:numId w:val="35"/>
              </w:numPr>
              <w:spacing w:after="120" w:line="276" w:lineRule="auto"/>
              <w:jc w:val="both"/>
              <w:rPr>
                <w:rFonts w:ascii="Arial Narrow" w:eastAsia="Arial" w:hAnsi="Arial Narrow" w:cs="Arial"/>
                <w:bCs/>
              </w:rPr>
            </w:pPr>
            <w:proofErr w:type="gramStart"/>
            <w:r w:rsidRPr="001017F0">
              <w:rPr>
                <w:rFonts w:ascii="Arial Narrow" w:eastAsia="Arial" w:hAnsi="Arial Narrow" w:cs="Arial"/>
                <w:bCs/>
              </w:rPr>
              <w:t>Total</w:t>
            </w:r>
            <w:proofErr w:type="gramEnd"/>
            <w:r w:rsidRPr="001017F0">
              <w:rPr>
                <w:rFonts w:ascii="Arial Narrow" w:eastAsia="Arial" w:hAnsi="Arial Narrow" w:cs="Arial"/>
                <w:bCs/>
              </w:rPr>
              <w:t xml:space="preserve"> de casos ocurridos los últimos 14 días: </w:t>
            </w:r>
            <w:r w:rsidR="00D65CF5" w:rsidRPr="001017F0">
              <w:rPr>
                <w:rFonts w:ascii="Arial Narrow" w:eastAsia="Arial" w:hAnsi="Arial Narrow" w:cs="Arial"/>
                <w:b/>
              </w:rPr>
              <w:t>1</w:t>
            </w:r>
            <w:r w:rsidR="007A238F" w:rsidRPr="001017F0">
              <w:rPr>
                <w:rFonts w:ascii="Arial Narrow" w:eastAsia="Arial" w:hAnsi="Arial Narrow" w:cs="Arial"/>
                <w:b/>
              </w:rPr>
              <w:t>,</w:t>
            </w:r>
            <w:r w:rsidR="00D65CF5" w:rsidRPr="001017F0">
              <w:rPr>
                <w:rFonts w:ascii="Arial Narrow" w:eastAsia="Arial" w:hAnsi="Arial Narrow" w:cs="Arial"/>
                <w:b/>
              </w:rPr>
              <w:t>150</w:t>
            </w:r>
            <w:r w:rsidR="007A238F" w:rsidRPr="001017F0">
              <w:rPr>
                <w:rFonts w:ascii="Arial Narrow" w:eastAsia="Arial" w:hAnsi="Arial Narrow" w:cs="Arial"/>
                <w:b/>
              </w:rPr>
              <w:t>,</w:t>
            </w:r>
            <w:r w:rsidR="00D65CF5" w:rsidRPr="001017F0">
              <w:rPr>
                <w:rFonts w:ascii="Arial Narrow" w:eastAsia="Arial" w:hAnsi="Arial Narrow" w:cs="Arial"/>
                <w:b/>
              </w:rPr>
              <w:t>146</w:t>
            </w:r>
            <w:r w:rsidR="00D65CF5" w:rsidRPr="001017F0">
              <w:rPr>
                <w:rFonts w:ascii="Arial Narrow" w:eastAsia="Arial" w:hAnsi="Arial Narrow" w:cs="Arial"/>
                <w:bCs/>
              </w:rPr>
              <w:t xml:space="preserve"> </w:t>
            </w:r>
            <w:r w:rsidRPr="001017F0">
              <w:rPr>
                <w:rFonts w:ascii="Arial Narrow" w:eastAsia="Arial" w:hAnsi="Arial Narrow" w:cs="Arial"/>
                <w:bCs/>
              </w:rPr>
              <w:t>(</w:t>
            </w:r>
            <w:r w:rsidR="007A238F" w:rsidRPr="001017F0">
              <w:rPr>
                <w:rFonts w:ascii="Arial Narrow" w:eastAsia="Arial" w:hAnsi="Arial Narrow" w:cs="Arial"/>
                <w:bCs/>
              </w:rPr>
              <w:t>2,129</w:t>
            </w:r>
            <w:r w:rsidR="003E62FF" w:rsidRPr="001017F0">
              <w:rPr>
                <w:rFonts w:ascii="Arial Narrow" w:eastAsia="Arial" w:hAnsi="Arial Narrow" w:cs="Arial"/>
                <w:bCs/>
              </w:rPr>
              <w:t>+</w:t>
            </w:r>
            <w:r w:rsidRPr="001017F0">
              <w:rPr>
                <w:rFonts w:ascii="Arial Narrow" w:eastAsia="Arial" w:hAnsi="Arial Narrow" w:cs="Arial"/>
                <w:bCs/>
              </w:rPr>
              <w:t xml:space="preserve"> que ayer)</w:t>
            </w:r>
          </w:p>
          <w:p w14:paraId="5E0FF7FE" w14:textId="2F5E333A" w:rsidR="008D559D" w:rsidRDefault="00654487" w:rsidP="00F162EF">
            <w:pPr>
              <w:pStyle w:val="Prrafodelista"/>
              <w:numPr>
                <w:ilvl w:val="0"/>
                <w:numId w:val="35"/>
              </w:numPr>
              <w:spacing w:after="120" w:line="276" w:lineRule="auto"/>
              <w:jc w:val="both"/>
              <w:rPr>
                <w:rFonts w:ascii="Arial Narrow" w:eastAsia="Arial" w:hAnsi="Arial Narrow" w:cs="Arial"/>
                <w:bCs/>
              </w:rPr>
            </w:pPr>
            <w:r w:rsidRPr="001017F0">
              <w:rPr>
                <w:rFonts w:ascii="Arial Narrow" w:eastAsia="Arial" w:hAnsi="Arial Narrow" w:cs="Arial"/>
                <w:bCs/>
              </w:rPr>
              <w:t xml:space="preserve">Tasa de letalidad: </w:t>
            </w:r>
            <w:r w:rsidR="00602DE7" w:rsidRPr="001017F0">
              <w:rPr>
                <w:rFonts w:ascii="Arial Narrow" w:eastAsia="Arial" w:hAnsi="Arial Narrow" w:cs="Arial"/>
                <w:b/>
              </w:rPr>
              <w:t>7.0</w:t>
            </w:r>
            <w:r w:rsidRPr="001017F0">
              <w:rPr>
                <w:rFonts w:ascii="Arial Narrow" w:eastAsia="Arial" w:hAnsi="Arial Narrow" w:cs="Arial"/>
                <w:b/>
              </w:rPr>
              <w:t>%</w:t>
            </w:r>
            <w:r w:rsidRPr="001017F0">
              <w:rPr>
                <w:rFonts w:ascii="Arial Narrow" w:eastAsia="Arial" w:hAnsi="Arial Narrow" w:cs="Arial"/>
                <w:bCs/>
              </w:rPr>
              <w:t>.</w:t>
            </w:r>
          </w:p>
          <w:p w14:paraId="4BE007DE" w14:textId="77777777" w:rsidR="00F162EF" w:rsidRPr="001017F0" w:rsidRDefault="00F162EF" w:rsidP="00F162EF">
            <w:pPr>
              <w:pStyle w:val="Prrafodelista"/>
              <w:spacing w:after="120" w:line="276" w:lineRule="auto"/>
              <w:jc w:val="both"/>
              <w:rPr>
                <w:rFonts w:ascii="Arial Narrow" w:eastAsia="Arial" w:hAnsi="Arial Narrow" w:cs="Arial"/>
                <w:bCs/>
              </w:rPr>
            </w:pPr>
          </w:p>
          <w:p w14:paraId="7A0785FF" w14:textId="203F6121" w:rsidR="008D559D" w:rsidRPr="000D02C7" w:rsidRDefault="00602DE7" w:rsidP="00F162EF">
            <w:pPr>
              <w:spacing w:after="120" w:line="276" w:lineRule="auto"/>
              <w:jc w:val="both"/>
              <w:rPr>
                <w:rFonts w:ascii="Arial Narrow" w:eastAsia="Arial" w:hAnsi="Arial Narrow" w:cs="Arial"/>
                <w:bCs/>
                <w:sz w:val="22"/>
                <w:szCs w:val="22"/>
              </w:rPr>
            </w:pPr>
            <w:r>
              <w:object w:dxaOrig="12180" w:dyaOrig="8775" w14:anchorId="6DCB4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71.25pt;height:267.75pt" o:ole="">
                  <v:imagedata r:id="rId8" o:title=""/>
                </v:shape>
                <o:OLEObject Type="Embed" ProgID="PBrush" ShapeID="_x0000_i1029" DrawAspect="Content" ObjectID="_1650651904" r:id="rId9"/>
              </w:object>
            </w:r>
          </w:p>
          <w:p w14:paraId="534827E5" w14:textId="6EB0ED90" w:rsidR="00176CAF" w:rsidRPr="000D02C7" w:rsidRDefault="00176CAF" w:rsidP="00F162EF">
            <w:pPr>
              <w:spacing w:after="120" w:line="276" w:lineRule="auto"/>
              <w:jc w:val="both"/>
              <w:rPr>
                <w:rFonts w:ascii="Arial Narrow" w:eastAsia="Arial" w:hAnsi="Arial Narrow" w:cs="Arial"/>
                <w:b/>
                <w:bCs/>
                <w:sz w:val="22"/>
                <w:szCs w:val="22"/>
                <w:u w:val="single"/>
              </w:rPr>
            </w:pPr>
            <w:r w:rsidRPr="000D02C7">
              <w:rPr>
                <w:rFonts w:ascii="Arial Narrow" w:eastAsia="Arial" w:hAnsi="Arial Narrow" w:cs="Arial"/>
                <w:b/>
                <w:bCs/>
                <w:sz w:val="22"/>
                <w:szCs w:val="22"/>
                <w:u w:val="single"/>
              </w:rPr>
              <w:t>México:</w:t>
            </w:r>
          </w:p>
          <w:p w14:paraId="122F6086" w14:textId="1DA75A23" w:rsidR="00176CAF" w:rsidRPr="00602F98" w:rsidRDefault="00176CAF" w:rsidP="00F162EF">
            <w:pPr>
              <w:pStyle w:val="Prrafodelista"/>
              <w:numPr>
                <w:ilvl w:val="0"/>
                <w:numId w:val="36"/>
              </w:numPr>
              <w:spacing w:after="120" w:line="276" w:lineRule="auto"/>
              <w:jc w:val="both"/>
              <w:rPr>
                <w:rFonts w:ascii="Arial Narrow" w:hAnsi="Arial Narrow" w:cs="Arial"/>
              </w:rPr>
            </w:pPr>
            <w:proofErr w:type="gramStart"/>
            <w:r w:rsidRPr="00602F98">
              <w:rPr>
                <w:rFonts w:ascii="Arial Narrow" w:eastAsia="Arial" w:hAnsi="Arial Narrow" w:cs="Arial"/>
                <w:bCs/>
              </w:rPr>
              <w:t>Total</w:t>
            </w:r>
            <w:proofErr w:type="gramEnd"/>
            <w:r w:rsidRPr="00602F98">
              <w:rPr>
                <w:rFonts w:ascii="Arial Narrow" w:eastAsia="Arial" w:hAnsi="Arial Narrow" w:cs="Arial"/>
                <w:bCs/>
              </w:rPr>
              <w:t xml:space="preserve"> de casos confirmados: </w:t>
            </w:r>
            <w:r w:rsidR="00770B69" w:rsidRPr="00602F98">
              <w:rPr>
                <w:rFonts w:ascii="Arial Narrow" w:eastAsia="Arial" w:hAnsi="Arial Narrow" w:cs="Arial"/>
                <w:b/>
              </w:rPr>
              <w:t>35,022</w:t>
            </w:r>
            <w:r w:rsidR="000A5432" w:rsidRPr="00602F98">
              <w:rPr>
                <w:rFonts w:ascii="Arial Narrow" w:eastAsia="Arial" w:hAnsi="Arial Narrow" w:cs="Arial"/>
                <w:b/>
                <w:bCs/>
              </w:rPr>
              <w:t xml:space="preserve"> </w:t>
            </w:r>
            <w:r w:rsidR="00A52B9E" w:rsidRPr="00602F98">
              <w:rPr>
                <w:rFonts w:ascii="Arial Narrow" w:eastAsia="Arial" w:hAnsi="Arial Narrow" w:cs="Arial"/>
                <w:bCs/>
              </w:rPr>
              <w:t>(</w:t>
            </w:r>
            <w:r w:rsidR="00346B9E" w:rsidRPr="00602F98">
              <w:rPr>
                <w:rFonts w:ascii="Arial Narrow" w:eastAsia="Arial" w:hAnsi="Arial Narrow" w:cs="Arial"/>
                <w:bCs/>
              </w:rPr>
              <w:t>1,</w:t>
            </w:r>
            <w:r w:rsidR="000C0710" w:rsidRPr="00602F98">
              <w:rPr>
                <w:rFonts w:ascii="Arial Narrow" w:eastAsia="Arial" w:hAnsi="Arial Narrow" w:cs="Arial"/>
                <w:bCs/>
              </w:rPr>
              <w:t>562</w:t>
            </w:r>
            <w:r w:rsidR="00F17734" w:rsidRPr="00602F98">
              <w:rPr>
                <w:rFonts w:ascii="Arial Narrow" w:eastAsia="Arial" w:hAnsi="Arial Narrow" w:cs="Arial"/>
                <w:bCs/>
              </w:rPr>
              <w:t xml:space="preserve"> </w:t>
            </w:r>
            <w:r w:rsidRPr="00602F98">
              <w:rPr>
                <w:rFonts w:ascii="Arial Narrow" w:eastAsia="Arial" w:hAnsi="Arial Narrow" w:cs="Arial"/>
                <w:bCs/>
              </w:rPr>
              <w:t>+ que ayer).</w:t>
            </w:r>
          </w:p>
          <w:p w14:paraId="3E96B079" w14:textId="0C253594" w:rsidR="00176CAF" w:rsidRPr="00602F98" w:rsidRDefault="00176CAF" w:rsidP="00F162EF">
            <w:pPr>
              <w:pStyle w:val="Prrafodelista"/>
              <w:numPr>
                <w:ilvl w:val="0"/>
                <w:numId w:val="36"/>
              </w:numPr>
              <w:spacing w:after="120" w:line="276" w:lineRule="auto"/>
              <w:jc w:val="both"/>
              <w:rPr>
                <w:rFonts w:ascii="Arial Narrow" w:hAnsi="Arial Narrow" w:cs="Arial"/>
              </w:rPr>
            </w:pPr>
            <w:proofErr w:type="gramStart"/>
            <w:r w:rsidRPr="00602F98">
              <w:rPr>
                <w:rFonts w:ascii="Arial Narrow" w:eastAsia="Arial" w:hAnsi="Arial Narrow" w:cs="Arial"/>
                <w:bCs/>
              </w:rPr>
              <w:t>Total</w:t>
            </w:r>
            <w:proofErr w:type="gramEnd"/>
            <w:r w:rsidRPr="00602F98">
              <w:rPr>
                <w:rFonts w:ascii="Arial Narrow" w:eastAsia="Arial" w:hAnsi="Arial Narrow" w:cs="Arial"/>
                <w:bCs/>
              </w:rPr>
              <w:t xml:space="preserve"> de personas sospechosas: </w:t>
            </w:r>
            <w:r w:rsidR="008024C3" w:rsidRPr="00602F98">
              <w:rPr>
                <w:rFonts w:ascii="Arial Narrow" w:eastAsia="Arial" w:hAnsi="Arial Narrow" w:cs="Arial"/>
                <w:b/>
              </w:rPr>
              <w:t>19,979</w:t>
            </w:r>
            <w:r w:rsidR="007A238F" w:rsidRPr="00602F98">
              <w:rPr>
                <w:rFonts w:ascii="Arial Narrow" w:eastAsia="Arial" w:hAnsi="Arial Narrow" w:cs="Arial"/>
                <w:bCs/>
              </w:rPr>
              <w:t xml:space="preserve"> </w:t>
            </w:r>
            <w:r w:rsidRPr="00602F98">
              <w:rPr>
                <w:rFonts w:ascii="Arial Narrow" w:eastAsia="Arial" w:hAnsi="Arial Narrow" w:cs="Arial"/>
                <w:bCs/>
              </w:rPr>
              <w:t>(</w:t>
            </w:r>
            <w:r w:rsidR="008024C3" w:rsidRPr="00602F98">
              <w:rPr>
                <w:rFonts w:ascii="Arial Narrow" w:eastAsia="Arial" w:hAnsi="Arial Narrow" w:cs="Arial"/>
                <w:bCs/>
              </w:rPr>
              <w:t>908</w:t>
            </w:r>
            <w:r w:rsidR="007A238F" w:rsidRPr="00602F98">
              <w:rPr>
                <w:rFonts w:ascii="Arial Narrow" w:eastAsia="Arial" w:hAnsi="Arial Narrow" w:cs="Arial"/>
                <w:bCs/>
              </w:rPr>
              <w:t xml:space="preserve"> </w:t>
            </w:r>
            <w:r w:rsidR="008024C3" w:rsidRPr="00602F98">
              <w:rPr>
                <w:rFonts w:ascii="Arial Narrow" w:eastAsia="Arial" w:hAnsi="Arial Narrow" w:cs="Arial"/>
                <w:bCs/>
              </w:rPr>
              <w:t>menos</w:t>
            </w:r>
            <w:r w:rsidRPr="00602F98">
              <w:rPr>
                <w:rFonts w:ascii="Arial Narrow" w:eastAsia="Arial" w:hAnsi="Arial Narrow" w:cs="Arial"/>
                <w:bCs/>
              </w:rPr>
              <w:t xml:space="preserve"> que ayer).</w:t>
            </w:r>
          </w:p>
          <w:p w14:paraId="35FCE9D9" w14:textId="5460C3CA" w:rsidR="00176CAF" w:rsidRPr="00602F98" w:rsidRDefault="00176CAF" w:rsidP="00F162EF">
            <w:pPr>
              <w:pStyle w:val="Prrafodelista"/>
              <w:numPr>
                <w:ilvl w:val="0"/>
                <w:numId w:val="36"/>
              </w:numPr>
              <w:spacing w:after="120" w:line="276" w:lineRule="auto"/>
              <w:jc w:val="both"/>
              <w:rPr>
                <w:rFonts w:ascii="Arial Narrow" w:hAnsi="Arial Narrow" w:cs="Arial"/>
              </w:rPr>
            </w:pPr>
            <w:proofErr w:type="gramStart"/>
            <w:r w:rsidRPr="00602F98">
              <w:rPr>
                <w:rFonts w:ascii="Arial Narrow" w:eastAsia="Arial" w:hAnsi="Arial Narrow" w:cs="Arial"/>
                <w:bCs/>
              </w:rPr>
              <w:t>Total</w:t>
            </w:r>
            <w:proofErr w:type="gramEnd"/>
            <w:r w:rsidRPr="00602F98">
              <w:rPr>
                <w:rFonts w:ascii="Arial Narrow" w:eastAsia="Arial" w:hAnsi="Arial Narrow" w:cs="Arial"/>
                <w:bCs/>
              </w:rPr>
              <w:t xml:space="preserve"> de casos </w:t>
            </w:r>
            <w:r w:rsidR="00346B9E" w:rsidRPr="00602F98">
              <w:rPr>
                <w:rFonts w:ascii="Arial Narrow" w:eastAsia="Arial" w:hAnsi="Arial Narrow" w:cs="Arial"/>
                <w:bCs/>
              </w:rPr>
              <w:t>activos</w:t>
            </w:r>
            <w:r w:rsidRPr="00602F98">
              <w:rPr>
                <w:rFonts w:ascii="Arial Narrow" w:eastAsia="Arial" w:hAnsi="Arial Narrow" w:cs="Arial"/>
                <w:bCs/>
              </w:rPr>
              <w:t>:</w:t>
            </w:r>
            <w:r w:rsidR="00770B69" w:rsidRPr="00602F98">
              <w:rPr>
                <w:rFonts w:ascii="Arial Narrow" w:eastAsia="Arial" w:hAnsi="Arial Narrow" w:cs="Arial"/>
                <w:bCs/>
              </w:rPr>
              <w:t xml:space="preserve"> </w:t>
            </w:r>
            <w:r w:rsidR="00770B69" w:rsidRPr="00602F98">
              <w:rPr>
                <w:rFonts w:ascii="Arial Narrow" w:eastAsia="Arial" w:hAnsi="Arial Narrow" w:cs="Arial"/>
                <w:b/>
              </w:rPr>
              <w:t>8,457</w:t>
            </w:r>
            <w:r w:rsidR="00D65CF5" w:rsidRPr="00602F98">
              <w:rPr>
                <w:rFonts w:ascii="Arial Narrow" w:eastAsia="Arial" w:hAnsi="Arial Narrow" w:cs="Arial"/>
                <w:bCs/>
              </w:rPr>
              <w:t xml:space="preserve"> </w:t>
            </w:r>
            <w:r w:rsidRPr="00602F98">
              <w:rPr>
                <w:rFonts w:ascii="Arial Narrow" w:eastAsia="Arial" w:hAnsi="Arial Narrow" w:cs="Arial"/>
                <w:bCs/>
              </w:rPr>
              <w:t>(</w:t>
            </w:r>
            <w:r w:rsidR="008024C3" w:rsidRPr="00602F98">
              <w:rPr>
                <w:rFonts w:ascii="Arial Narrow" w:eastAsia="Arial" w:hAnsi="Arial Narrow" w:cs="Arial"/>
                <w:bCs/>
              </w:rPr>
              <w:t>174</w:t>
            </w:r>
            <w:r w:rsidR="007A238F" w:rsidRPr="00602F98">
              <w:rPr>
                <w:rFonts w:ascii="Arial Narrow" w:eastAsia="Arial" w:hAnsi="Arial Narrow" w:cs="Arial"/>
                <w:bCs/>
              </w:rPr>
              <w:t xml:space="preserve"> </w:t>
            </w:r>
            <w:r w:rsidRPr="00602F98">
              <w:rPr>
                <w:rFonts w:ascii="Arial Narrow" w:eastAsia="Arial" w:hAnsi="Arial Narrow" w:cs="Arial"/>
                <w:bCs/>
              </w:rPr>
              <w:t>+ que ayer)</w:t>
            </w:r>
          </w:p>
          <w:p w14:paraId="2CD748C6" w14:textId="64378E1E" w:rsidR="003278AA" w:rsidRPr="00602F98" w:rsidRDefault="00176CAF" w:rsidP="00F162EF">
            <w:pPr>
              <w:pStyle w:val="Prrafodelista"/>
              <w:numPr>
                <w:ilvl w:val="0"/>
                <w:numId w:val="36"/>
              </w:numPr>
              <w:spacing w:after="120" w:line="276" w:lineRule="auto"/>
              <w:jc w:val="both"/>
              <w:rPr>
                <w:rFonts w:ascii="Arial Narrow" w:eastAsia="Arial" w:hAnsi="Arial Narrow" w:cs="Arial"/>
                <w:bCs/>
              </w:rPr>
            </w:pPr>
            <w:proofErr w:type="gramStart"/>
            <w:r w:rsidRPr="00602F98">
              <w:rPr>
                <w:rFonts w:ascii="Arial Narrow" w:eastAsia="Arial" w:hAnsi="Arial Narrow" w:cs="Arial"/>
                <w:bCs/>
              </w:rPr>
              <w:t>Total</w:t>
            </w:r>
            <w:proofErr w:type="gramEnd"/>
            <w:r w:rsidRPr="00602F98">
              <w:rPr>
                <w:rFonts w:ascii="Arial Narrow" w:eastAsia="Arial" w:hAnsi="Arial Narrow" w:cs="Arial"/>
                <w:bCs/>
              </w:rPr>
              <w:t xml:space="preserve"> de defunciones: </w:t>
            </w:r>
            <w:r w:rsidR="00770B69" w:rsidRPr="00602F98">
              <w:rPr>
                <w:rFonts w:ascii="Arial Narrow" w:eastAsia="Arial" w:hAnsi="Arial Narrow" w:cs="Arial"/>
                <w:b/>
              </w:rPr>
              <w:t>3,465</w:t>
            </w:r>
            <w:r w:rsidR="00D65CF5" w:rsidRPr="00602F98">
              <w:rPr>
                <w:rFonts w:ascii="Arial Narrow" w:eastAsia="Arial" w:hAnsi="Arial Narrow" w:cs="Arial"/>
                <w:bCs/>
              </w:rPr>
              <w:t xml:space="preserve"> </w:t>
            </w:r>
            <w:r w:rsidRPr="00602F98">
              <w:rPr>
                <w:rFonts w:ascii="Arial Narrow" w:eastAsia="Arial" w:hAnsi="Arial Narrow" w:cs="Arial"/>
                <w:bCs/>
              </w:rPr>
              <w:t>(</w:t>
            </w:r>
            <w:r w:rsidR="00D50529" w:rsidRPr="00602F98">
              <w:rPr>
                <w:rFonts w:ascii="Arial Narrow" w:eastAsia="Arial" w:hAnsi="Arial Narrow" w:cs="Arial"/>
                <w:bCs/>
              </w:rPr>
              <w:t>1</w:t>
            </w:r>
            <w:r w:rsidR="008024C3" w:rsidRPr="00602F98">
              <w:rPr>
                <w:rFonts w:ascii="Arial Narrow" w:eastAsia="Arial" w:hAnsi="Arial Narrow" w:cs="Arial"/>
                <w:bCs/>
              </w:rPr>
              <w:t>12</w:t>
            </w:r>
            <w:r w:rsidR="00F17734" w:rsidRPr="00602F98">
              <w:rPr>
                <w:rFonts w:ascii="Arial Narrow" w:eastAsia="Arial" w:hAnsi="Arial Narrow" w:cs="Arial"/>
                <w:bCs/>
              </w:rPr>
              <w:t xml:space="preserve"> </w:t>
            </w:r>
            <w:r w:rsidRPr="00602F98">
              <w:rPr>
                <w:rFonts w:ascii="Arial Narrow" w:eastAsia="Arial" w:hAnsi="Arial Narrow" w:cs="Arial"/>
                <w:bCs/>
              </w:rPr>
              <w:t>+ que ayer).</w:t>
            </w:r>
          </w:p>
          <w:p w14:paraId="4D81BEF5" w14:textId="5C9CA2AA" w:rsidR="005733F5" w:rsidRPr="000D02C7" w:rsidRDefault="008024C3" w:rsidP="00F162EF">
            <w:pPr>
              <w:spacing w:after="120" w:line="276" w:lineRule="auto"/>
              <w:jc w:val="both"/>
              <w:rPr>
                <w:rFonts w:ascii="Arial Narrow" w:hAnsi="Arial Narrow" w:cs="Arial"/>
                <w:sz w:val="22"/>
                <w:szCs w:val="22"/>
              </w:rPr>
            </w:pPr>
            <w:r>
              <w:rPr>
                <w:noProof/>
              </w:rPr>
              <w:lastRenderedPageBreak/>
              <w:drawing>
                <wp:inline distT="0" distB="0" distL="0" distR="0" wp14:anchorId="0F96D5B9" wp14:editId="2891C12D">
                  <wp:extent cx="4723130" cy="2527300"/>
                  <wp:effectExtent l="0" t="0" r="127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23130" cy="2527300"/>
                          </a:xfrm>
                          <a:prstGeom prst="rect">
                            <a:avLst/>
                          </a:prstGeom>
                        </pic:spPr>
                      </pic:pic>
                    </a:graphicData>
                  </a:graphic>
                </wp:inline>
              </w:drawing>
            </w:r>
          </w:p>
          <w:p w14:paraId="0F1F5EB1" w14:textId="77777777" w:rsidR="004176D8" w:rsidRPr="000D02C7" w:rsidRDefault="004176D8" w:rsidP="00F162EF">
            <w:pPr>
              <w:spacing w:after="120" w:line="276" w:lineRule="auto"/>
              <w:jc w:val="both"/>
              <w:rPr>
                <w:rFonts w:ascii="Arial Narrow" w:eastAsia="Arial" w:hAnsi="Arial Narrow" w:cs="Arial"/>
                <w:b/>
                <w:bCs/>
                <w:sz w:val="22"/>
                <w:szCs w:val="22"/>
                <w:u w:val="single"/>
              </w:rPr>
            </w:pPr>
            <w:r w:rsidRPr="000D02C7">
              <w:rPr>
                <w:rFonts w:ascii="Arial Narrow" w:eastAsia="Arial" w:hAnsi="Arial Narrow" w:cs="Arial"/>
                <w:b/>
                <w:bCs/>
                <w:sz w:val="22"/>
                <w:szCs w:val="22"/>
                <w:u w:val="single"/>
              </w:rPr>
              <w:t xml:space="preserve">Ciudad de México: </w:t>
            </w:r>
          </w:p>
          <w:p w14:paraId="660FF727" w14:textId="5B293056" w:rsidR="004A6C5D" w:rsidRPr="00602F98" w:rsidRDefault="004A6C5D" w:rsidP="00F162EF">
            <w:pPr>
              <w:pStyle w:val="Prrafodelista"/>
              <w:numPr>
                <w:ilvl w:val="0"/>
                <w:numId w:val="37"/>
              </w:numPr>
              <w:spacing w:after="120" w:line="276" w:lineRule="auto"/>
              <w:jc w:val="both"/>
              <w:rPr>
                <w:rFonts w:ascii="Arial Narrow" w:eastAsia="Arial" w:hAnsi="Arial Narrow" w:cs="Arial"/>
                <w:bCs/>
              </w:rPr>
            </w:pPr>
            <w:r w:rsidRPr="00602F98">
              <w:rPr>
                <w:rFonts w:ascii="Arial Narrow" w:eastAsia="Arial" w:hAnsi="Arial Narrow" w:cs="Arial"/>
                <w:bCs/>
              </w:rPr>
              <w:t>C</w:t>
            </w:r>
            <w:r w:rsidRPr="00602F98">
              <w:rPr>
                <w:rFonts w:ascii="Arial Narrow" w:eastAsia="Arial" w:hAnsi="Arial Narrow" w:cs="Arial"/>
                <w:bCs/>
              </w:rPr>
              <w:t>asos confirmados acumulados</w:t>
            </w:r>
            <w:r w:rsidRPr="00602F98">
              <w:rPr>
                <w:rFonts w:ascii="Arial Narrow" w:eastAsia="Arial" w:hAnsi="Arial Narrow" w:cs="Arial"/>
                <w:b/>
              </w:rPr>
              <w:t xml:space="preserve"> </w:t>
            </w:r>
            <w:r w:rsidR="00770B69" w:rsidRPr="00602F98">
              <w:rPr>
                <w:rFonts w:ascii="Arial Narrow" w:eastAsia="Arial" w:hAnsi="Arial Narrow" w:cs="Arial"/>
                <w:b/>
              </w:rPr>
              <w:t>9,737</w:t>
            </w:r>
            <w:r w:rsidR="004176D8" w:rsidRPr="00602F98">
              <w:rPr>
                <w:rFonts w:ascii="Arial Narrow" w:eastAsia="Arial" w:hAnsi="Arial Narrow" w:cs="Arial"/>
                <w:b/>
              </w:rPr>
              <w:t xml:space="preserve"> </w:t>
            </w:r>
            <w:r w:rsidR="004176D8" w:rsidRPr="00602F98">
              <w:rPr>
                <w:rFonts w:ascii="Arial Narrow" w:eastAsia="Arial" w:hAnsi="Arial Narrow" w:cs="Arial"/>
                <w:bCs/>
              </w:rPr>
              <w:t>(</w:t>
            </w:r>
            <w:r w:rsidR="008024C3" w:rsidRPr="00602F98">
              <w:rPr>
                <w:rFonts w:ascii="Arial Narrow" w:eastAsia="Arial" w:hAnsi="Arial Narrow" w:cs="Arial"/>
                <w:bCs/>
              </w:rPr>
              <w:t>519</w:t>
            </w:r>
            <w:r w:rsidR="004176D8" w:rsidRPr="00602F98">
              <w:rPr>
                <w:rFonts w:ascii="Arial Narrow" w:eastAsia="Arial" w:hAnsi="Arial Narrow" w:cs="Arial"/>
                <w:bCs/>
              </w:rPr>
              <w:t xml:space="preserve"> </w:t>
            </w:r>
            <w:r w:rsidR="005E1960" w:rsidRPr="00602F98">
              <w:rPr>
                <w:rFonts w:ascii="Arial Narrow" w:eastAsia="Arial" w:hAnsi="Arial Narrow" w:cs="Arial"/>
                <w:bCs/>
              </w:rPr>
              <w:t>+</w:t>
            </w:r>
            <w:r w:rsidR="004176D8" w:rsidRPr="00602F98">
              <w:rPr>
                <w:rFonts w:ascii="Arial Narrow" w:eastAsia="Arial" w:hAnsi="Arial Narrow" w:cs="Arial"/>
                <w:bCs/>
              </w:rPr>
              <w:t xml:space="preserve"> que ayer)</w:t>
            </w:r>
          </w:p>
          <w:p w14:paraId="21FEEB38" w14:textId="3CB072B9" w:rsidR="00F76823" w:rsidRPr="00602F98" w:rsidRDefault="004A6C5D" w:rsidP="00F162EF">
            <w:pPr>
              <w:pStyle w:val="Prrafodelista"/>
              <w:numPr>
                <w:ilvl w:val="0"/>
                <w:numId w:val="37"/>
              </w:numPr>
              <w:spacing w:after="120" w:line="276" w:lineRule="auto"/>
              <w:jc w:val="both"/>
              <w:rPr>
                <w:rFonts w:ascii="Arial Narrow" w:eastAsia="Arial" w:hAnsi="Arial Narrow" w:cs="Arial"/>
                <w:bCs/>
              </w:rPr>
            </w:pPr>
            <w:r w:rsidRPr="00602F98">
              <w:rPr>
                <w:rFonts w:ascii="Arial Narrow" w:eastAsia="Arial" w:hAnsi="Arial Narrow" w:cs="Arial"/>
                <w:bCs/>
              </w:rPr>
              <w:t>D</w:t>
            </w:r>
            <w:r w:rsidRPr="00602F98">
              <w:rPr>
                <w:rFonts w:ascii="Arial Narrow" w:eastAsia="Arial" w:hAnsi="Arial Narrow" w:cs="Arial"/>
                <w:bCs/>
              </w:rPr>
              <w:t xml:space="preserve">efunciones: </w:t>
            </w:r>
            <w:r w:rsidR="008024C3" w:rsidRPr="00602F98">
              <w:rPr>
                <w:rFonts w:ascii="Arial Narrow" w:eastAsia="Arial" w:hAnsi="Arial Narrow" w:cs="Arial"/>
                <w:b/>
              </w:rPr>
              <w:t>796</w:t>
            </w:r>
            <w:r w:rsidRPr="00602F98">
              <w:rPr>
                <w:rFonts w:ascii="Arial Narrow" w:eastAsia="Arial" w:hAnsi="Arial Narrow" w:cs="Arial"/>
                <w:bCs/>
              </w:rPr>
              <w:t xml:space="preserve"> (</w:t>
            </w:r>
            <w:r w:rsidR="008024C3" w:rsidRPr="00602F98">
              <w:rPr>
                <w:rFonts w:ascii="Arial Narrow" w:eastAsia="Arial" w:hAnsi="Arial Narrow" w:cs="Arial"/>
                <w:bCs/>
              </w:rPr>
              <w:t>22</w:t>
            </w:r>
            <w:r w:rsidRPr="00602F98">
              <w:rPr>
                <w:rFonts w:ascii="Arial Narrow" w:eastAsia="Arial" w:hAnsi="Arial Narrow" w:cs="Arial"/>
                <w:bCs/>
              </w:rPr>
              <w:t xml:space="preserve"> + que ayer).</w:t>
            </w:r>
            <w:r w:rsidR="001017F0" w:rsidRPr="00602F98">
              <w:rPr>
                <w:rFonts w:ascii="Arial Narrow" w:eastAsia="Arial" w:hAnsi="Arial Narrow" w:cs="Arial"/>
                <w:bCs/>
              </w:rPr>
              <w:t xml:space="preserve"> </w:t>
            </w:r>
          </w:p>
          <w:p w14:paraId="76FE2AC7" w14:textId="1F888C83" w:rsidR="008024C3" w:rsidRDefault="008024C3" w:rsidP="00F162EF">
            <w:pPr>
              <w:spacing w:after="120" w:line="276" w:lineRule="auto"/>
              <w:jc w:val="both"/>
              <w:rPr>
                <w:rFonts w:ascii="Arial Narrow" w:eastAsia="Arial" w:hAnsi="Arial Narrow" w:cs="Arial"/>
                <w:bCs/>
                <w:sz w:val="22"/>
                <w:szCs w:val="22"/>
              </w:rPr>
            </w:pPr>
            <w:r>
              <w:rPr>
                <w:noProof/>
              </w:rPr>
              <w:drawing>
                <wp:inline distT="0" distB="0" distL="0" distR="0" wp14:anchorId="54835195" wp14:editId="4CDDB2B8">
                  <wp:extent cx="4723130" cy="2451735"/>
                  <wp:effectExtent l="0" t="0" r="127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3130" cy="2451735"/>
                          </a:xfrm>
                          <a:prstGeom prst="rect">
                            <a:avLst/>
                          </a:prstGeom>
                        </pic:spPr>
                      </pic:pic>
                    </a:graphicData>
                  </a:graphic>
                </wp:inline>
              </w:drawing>
            </w:r>
          </w:p>
          <w:p w14:paraId="169B8080" w14:textId="57EE7834" w:rsidR="00344D0B" w:rsidRPr="000D02C7" w:rsidRDefault="00344D0B" w:rsidP="00F162EF">
            <w:pPr>
              <w:spacing w:after="120" w:line="276" w:lineRule="auto"/>
              <w:jc w:val="both"/>
              <w:rPr>
                <w:rFonts w:ascii="Arial Narrow" w:eastAsia="Arial" w:hAnsi="Arial Narrow" w:cs="Arial"/>
                <w:bCs/>
                <w:sz w:val="22"/>
                <w:szCs w:val="22"/>
              </w:rPr>
            </w:pPr>
            <w:r>
              <w:rPr>
                <w:rFonts w:ascii="Arial Narrow" w:eastAsia="Arial" w:hAnsi="Arial Narrow" w:cs="Arial"/>
                <w:bCs/>
                <w:sz w:val="22"/>
                <w:szCs w:val="22"/>
              </w:rPr>
              <w:t>Estamos en el d</w:t>
            </w:r>
            <w:r>
              <w:rPr>
                <w:rFonts w:ascii="Arial Narrow" w:eastAsia="Arial" w:hAnsi="Arial Narrow" w:cs="Arial"/>
                <w:bCs/>
                <w:sz w:val="22"/>
                <w:szCs w:val="22"/>
              </w:rPr>
              <w:t>ía 49</w:t>
            </w:r>
            <w:r>
              <w:rPr>
                <w:rFonts w:ascii="Arial Narrow" w:eastAsia="Arial" w:hAnsi="Arial Narrow" w:cs="Arial"/>
                <w:bCs/>
                <w:sz w:val="22"/>
                <w:szCs w:val="22"/>
              </w:rPr>
              <w:t xml:space="preserve"> a partir de que inició</w:t>
            </w:r>
            <w:r>
              <w:rPr>
                <w:rFonts w:ascii="Arial Narrow" w:eastAsia="Arial" w:hAnsi="Arial Narrow" w:cs="Arial"/>
                <w:bCs/>
                <w:sz w:val="22"/>
                <w:szCs w:val="22"/>
              </w:rPr>
              <w:t xml:space="preserve"> la Jornada Nacional de Sana Distancia</w:t>
            </w:r>
            <w:r>
              <w:rPr>
                <w:rFonts w:ascii="Arial Narrow" w:eastAsia="Arial" w:hAnsi="Arial Narrow" w:cs="Arial"/>
                <w:bCs/>
                <w:sz w:val="22"/>
                <w:szCs w:val="22"/>
              </w:rPr>
              <w:t>.</w:t>
            </w:r>
          </w:p>
          <w:p w14:paraId="32F4172D" w14:textId="43760086" w:rsidR="007A238F" w:rsidRDefault="007A238F" w:rsidP="00F162EF">
            <w:pPr>
              <w:spacing w:after="120" w:line="276" w:lineRule="auto"/>
              <w:jc w:val="both"/>
              <w:rPr>
                <w:rFonts w:ascii="Arial Narrow" w:eastAsia="Arial" w:hAnsi="Arial Narrow" w:cs="Arial"/>
                <w:bCs/>
                <w:sz w:val="22"/>
                <w:szCs w:val="22"/>
              </w:rPr>
            </w:pPr>
            <w:r w:rsidRPr="000D02C7">
              <w:rPr>
                <w:rFonts w:ascii="Arial Narrow" w:eastAsia="Arial" w:hAnsi="Arial Narrow" w:cs="Arial"/>
                <w:bCs/>
                <w:sz w:val="22"/>
                <w:szCs w:val="22"/>
              </w:rPr>
              <w:t xml:space="preserve">La Ciudad de México, el Estado de México y </w:t>
            </w:r>
            <w:r w:rsidR="00344D0B">
              <w:rPr>
                <w:rFonts w:ascii="Arial Narrow" w:eastAsia="Arial" w:hAnsi="Arial Narrow" w:cs="Arial"/>
                <w:bCs/>
                <w:sz w:val="22"/>
                <w:szCs w:val="22"/>
              </w:rPr>
              <w:t>Tabasco</w:t>
            </w:r>
            <w:r w:rsidRPr="000D02C7">
              <w:rPr>
                <w:rFonts w:ascii="Arial Narrow" w:eastAsia="Arial" w:hAnsi="Arial Narrow" w:cs="Arial"/>
                <w:bCs/>
                <w:sz w:val="22"/>
                <w:szCs w:val="22"/>
              </w:rPr>
              <w:t xml:space="preserve"> encabezan el número de casos confirmados</w:t>
            </w:r>
            <w:r w:rsidR="00344D0B">
              <w:rPr>
                <w:rFonts w:ascii="Arial Narrow" w:eastAsia="Arial" w:hAnsi="Arial Narrow" w:cs="Arial"/>
                <w:bCs/>
                <w:sz w:val="22"/>
                <w:szCs w:val="22"/>
              </w:rPr>
              <w:t xml:space="preserve"> en los últimos 14 días: del 27 de abril y el 10 de mayo.</w:t>
            </w:r>
          </w:p>
          <w:p w14:paraId="124F6405" w14:textId="29437EA8" w:rsidR="008024C3" w:rsidRDefault="008024C3" w:rsidP="00F162EF">
            <w:pPr>
              <w:spacing w:after="120" w:line="276" w:lineRule="auto"/>
              <w:jc w:val="both"/>
              <w:rPr>
                <w:rFonts w:ascii="Arial Narrow" w:eastAsia="Arial" w:hAnsi="Arial Narrow" w:cs="Arial"/>
                <w:bCs/>
                <w:sz w:val="22"/>
                <w:szCs w:val="22"/>
              </w:rPr>
            </w:pPr>
            <w:r>
              <w:rPr>
                <w:noProof/>
              </w:rPr>
              <w:drawing>
                <wp:inline distT="0" distB="0" distL="0" distR="0" wp14:anchorId="1D5EB186" wp14:editId="54CD27E3">
                  <wp:extent cx="4723130" cy="2468880"/>
                  <wp:effectExtent l="0" t="0" r="127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23130" cy="2468880"/>
                          </a:xfrm>
                          <a:prstGeom prst="rect">
                            <a:avLst/>
                          </a:prstGeom>
                        </pic:spPr>
                      </pic:pic>
                    </a:graphicData>
                  </a:graphic>
                </wp:inline>
              </w:drawing>
            </w:r>
          </w:p>
          <w:p w14:paraId="0EE5A7FF" w14:textId="5D77FA4F" w:rsidR="00344D0B" w:rsidRDefault="00344D0B" w:rsidP="00F162EF">
            <w:pPr>
              <w:spacing w:after="120" w:line="276" w:lineRule="auto"/>
              <w:jc w:val="both"/>
              <w:rPr>
                <w:rFonts w:ascii="Arial Narrow" w:eastAsia="Arial" w:hAnsi="Arial Narrow" w:cs="Arial"/>
                <w:bCs/>
                <w:sz w:val="22"/>
                <w:szCs w:val="22"/>
              </w:rPr>
            </w:pPr>
            <w:r>
              <w:rPr>
                <w:rFonts w:ascii="Arial Narrow" w:eastAsia="Arial" w:hAnsi="Arial Narrow" w:cs="Arial"/>
                <w:bCs/>
                <w:sz w:val="22"/>
                <w:szCs w:val="22"/>
              </w:rPr>
              <w:t xml:space="preserve">Visto por tasa de incidencia, es decir, el número de casos activos por cada 100 mil habitantes, se tiene una tasa de </w:t>
            </w:r>
            <w:r w:rsidRPr="00344D0B">
              <w:rPr>
                <w:rFonts w:ascii="Arial Narrow" w:eastAsia="Arial" w:hAnsi="Arial Narrow" w:cs="Arial"/>
                <w:b/>
                <w:sz w:val="22"/>
                <w:szCs w:val="22"/>
              </w:rPr>
              <w:t>6.61 a nivel nacional</w:t>
            </w:r>
            <w:r>
              <w:rPr>
                <w:rFonts w:ascii="Arial Narrow" w:eastAsia="Arial" w:hAnsi="Arial Narrow" w:cs="Arial"/>
                <w:bCs/>
                <w:sz w:val="22"/>
                <w:szCs w:val="22"/>
              </w:rPr>
              <w:t xml:space="preserve">. En la Ciudad de México la tasa es de </w:t>
            </w:r>
            <w:r w:rsidRPr="00344D0B">
              <w:rPr>
                <w:rFonts w:ascii="Arial Narrow" w:eastAsia="Arial" w:hAnsi="Arial Narrow" w:cs="Arial"/>
                <w:b/>
                <w:sz w:val="22"/>
                <w:szCs w:val="22"/>
              </w:rPr>
              <w:t>24.87</w:t>
            </w:r>
            <w:r>
              <w:rPr>
                <w:rFonts w:ascii="Arial Narrow" w:eastAsia="Arial" w:hAnsi="Arial Narrow" w:cs="Arial"/>
                <w:bCs/>
                <w:sz w:val="22"/>
                <w:szCs w:val="22"/>
              </w:rPr>
              <w:t xml:space="preserve"> casos activos por cada 100 mil habitantes.</w:t>
            </w:r>
          </w:p>
          <w:p w14:paraId="600274B0" w14:textId="228A3AD5" w:rsidR="00344D0B" w:rsidRDefault="00344D0B" w:rsidP="00F162EF">
            <w:pPr>
              <w:spacing w:after="120" w:line="276" w:lineRule="auto"/>
              <w:jc w:val="both"/>
              <w:rPr>
                <w:rFonts w:ascii="Arial Narrow" w:eastAsia="Arial" w:hAnsi="Arial Narrow" w:cs="Arial"/>
                <w:bCs/>
                <w:sz w:val="22"/>
                <w:szCs w:val="22"/>
              </w:rPr>
            </w:pPr>
            <w:r>
              <w:rPr>
                <w:noProof/>
              </w:rPr>
              <w:drawing>
                <wp:inline distT="0" distB="0" distL="0" distR="0" wp14:anchorId="3155A194" wp14:editId="3D2484AE">
                  <wp:extent cx="4723130" cy="2459990"/>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23130" cy="2459990"/>
                          </a:xfrm>
                          <a:prstGeom prst="rect">
                            <a:avLst/>
                          </a:prstGeom>
                        </pic:spPr>
                      </pic:pic>
                    </a:graphicData>
                  </a:graphic>
                </wp:inline>
              </w:drawing>
            </w:r>
          </w:p>
          <w:p w14:paraId="3565EC6B" w14:textId="355362D6" w:rsidR="00344D0B" w:rsidRDefault="00344D0B" w:rsidP="00F162EF">
            <w:pPr>
              <w:spacing w:after="120" w:line="276" w:lineRule="auto"/>
              <w:jc w:val="both"/>
              <w:rPr>
                <w:rFonts w:ascii="Arial Narrow" w:eastAsia="Arial" w:hAnsi="Arial Narrow" w:cs="Arial"/>
                <w:bCs/>
                <w:sz w:val="22"/>
                <w:szCs w:val="22"/>
              </w:rPr>
            </w:pPr>
            <w:r>
              <w:rPr>
                <w:rFonts w:ascii="Arial Narrow" w:eastAsia="Arial" w:hAnsi="Arial Narrow" w:cs="Arial"/>
                <w:bCs/>
                <w:sz w:val="22"/>
                <w:szCs w:val="22"/>
              </w:rPr>
              <w:t xml:space="preserve">Se presentó la distribución de defunciones acumuladas </w:t>
            </w:r>
            <w:r w:rsidR="00E96096">
              <w:rPr>
                <w:rFonts w:ascii="Arial Narrow" w:eastAsia="Arial" w:hAnsi="Arial Narrow" w:cs="Arial"/>
                <w:bCs/>
                <w:sz w:val="22"/>
                <w:szCs w:val="22"/>
              </w:rPr>
              <w:t>(3,465), así como las defunciones sospechosas (247) desde el 18 de marzo hasta el 10 de mayo.</w:t>
            </w:r>
          </w:p>
          <w:p w14:paraId="0EBC8186" w14:textId="77777777" w:rsidR="00E96096" w:rsidRDefault="00344D0B" w:rsidP="00F162EF">
            <w:pPr>
              <w:spacing w:after="120" w:line="276" w:lineRule="auto"/>
              <w:jc w:val="both"/>
              <w:rPr>
                <w:rFonts w:ascii="Arial Narrow" w:eastAsia="Arial" w:hAnsi="Arial Narrow" w:cs="Arial"/>
                <w:bCs/>
                <w:sz w:val="22"/>
                <w:szCs w:val="22"/>
              </w:rPr>
            </w:pPr>
            <w:r>
              <w:rPr>
                <w:noProof/>
              </w:rPr>
              <w:drawing>
                <wp:inline distT="0" distB="0" distL="0" distR="0" wp14:anchorId="02655E21" wp14:editId="05D8D090">
                  <wp:extent cx="4723130" cy="2443480"/>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23130" cy="2443480"/>
                          </a:xfrm>
                          <a:prstGeom prst="rect">
                            <a:avLst/>
                          </a:prstGeom>
                        </pic:spPr>
                      </pic:pic>
                    </a:graphicData>
                  </a:graphic>
                </wp:inline>
              </w:drawing>
            </w:r>
          </w:p>
          <w:p w14:paraId="1659ECD7" w14:textId="2AB32A51" w:rsidR="00E96096" w:rsidRDefault="00E96096" w:rsidP="00F162EF">
            <w:pPr>
              <w:spacing w:after="120" w:line="276" w:lineRule="auto"/>
              <w:jc w:val="both"/>
              <w:rPr>
                <w:rFonts w:ascii="Arial Narrow" w:eastAsia="Arial" w:hAnsi="Arial Narrow" w:cs="Arial"/>
                <w:bCs/>
                <w:sz w:val="22"/>
                <w:szCs w:val="22"/>
              </w:rPr>
            </w:pPr>
            <w:r>
              <w:rPr>
                <w:rFonts w:ascii="Arial Narrow" w:eastAsia="Arial" w:hAnsi="Arial Narrow" w:cs="Arial"/>
                <w:bCs/>
                <w:sz w:val="22"/>
                <w:szCs w:val="22"/>
              </w:rPr>
              <w:t>Se presentó</w:t>
            </w:r>
            <w:r w:rsidR="00F162EF">
              <w:rPr>
                <w:rFonts w:ascii="Arial Narrow" w:eastAsia="Arial" w:hAnsi="Arial Narrow" w:cs="Arial"/>
                <w:bCs/>
                <w:sz w:val="22"/>
                <w:szCs w:val="22"/>
              </w:rPr>
              <w:t xml:space="preserve"> también,</w:t>
            </w:r>
            <w:r>
              <w:rPr>
                <w:rFonts w:ascii="Arial Narrow" w:eastAsia="Arial" w:hAnsi="Arial Narrow" w:cs="Arial"/>
                <w:bCs/>
                <w:sz w:val="22"/>
                <w:szCs w:val="22"/>
              </w:rPr>
              <w:t xml:space="preserve"> la curva epidémica de casos acumulados e incidentes y se destacó que</w:t>
            </w:r>
            <w:r w:rsidR="00F162EF">
              <w:rPr>
                <w:rFonts w:ascii="Arial Narrow" w:eastAsia="Arial" w:hAnsi="Arial Narrow" w:cs="Arial"/>
                <w:bCs/>
                <w:sz w:val="22"/>
                <w:szCs w:val="22"/>
              </w:rPr>
              <w:t>,</w:t>
            </w:r>
            <w:r>
              <w:rPr>
                <w:rFonts w:ascii="Arial Narrow" w:eastAsia="Arial" w:hAnsi="Arial Narrow" w:cs="Arial"/>
                <w:bCs/>
                <w:sz w:val="22"/>
                <w:szCs w:val="22"/>
              </w:rPr>
              <w:t xml:space="preserve"> con 1,562 nuevos casos confirmados, el incremento con respeto al día anterior era de 4.7%.  </w:t>
            </w:r>
          </w:p>
          <w:p w14:paraId="5070DB20" w14:textId="1707B966" w:rsidR="00E96096" w:rsidRDefault="00E96096" w:rsidP="00F162EF">
            <w:pPr>
              <w:spacing w:after="120" w:line="276" w:lineRule="auto"/>
              <w:jc w:val="both"/>
              <w:rPr>
                <w:rFonts w:ascii="Arial Narrow" w:eastAsia="Arial" w:hAnsi="Arial Narrow" w:cs="Arial"/>
                <w:bCs/>
                <w:sz w:val="22"/>
                <w:szCs w:val="22"/>
              </w:rPr>
            </w:pPr>
            <w:r>
              <w:rPr>
                <w:noProof/>
              </w:rPr>
              <w:drawing>
                <wp:inline distT="0" distB="0" distL="0" distR="0" wp14:anchorId="1E60464A" wp14:editId="6E753C41">
                  <wp:extent cx="4723130" cy="2446020"/>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23130" cy="2446020"/>
                          </a:xfrm>
                          <a:prstGeom prst="rect">
                            <a:avLst/>
                          </a:prstGeom>
                        </pic:spPr>
                      </pic:pic>
                    </a:graphicData>
                  </a:graphic>
                </wp:inline>
              </w:drawing>
            </w:r>
            <w:r>
              <w:rPr>
                <w:rFonts w:ascii="Arial Narrow" w:eastAsia="Arial" w:hAnsi="Arial Narrow" w:cs="Arial"/>
                <w:bCs/>
                <w:sz w:val="22"/>
                <w:szCs w:val="22"/>
              </w:rPr>
              <w:t xml:space="preserve"> </w:t>
            </w:r>
          </w:p>
          <w:p w14:paraId="3526C6A5" w14:textId="0BDE790D" w:rsidR="00E96096" w:rsidRPr="000D02C7" w:rsidRDefault="00E96096" w:rsidP="00F162EF">
            <w:pPr>
              <w:spacing w:after="120" w:line="276" w:lineRule="auto"/>
              <w:jc w:val="both"/>
              <w:rPr>
                <w:rFonts w:ascii="Arial Narrow" w:eastAsia="Arial" w:hAnsi="Arial Narrow" w:cs="Arial"/>
                <w:bCs/>
                <w:sz w:val="22"/>
                <w:szCs w:val="22"/>
              </w:rPr>
            </w:pPr>
            <w:r>
              <w:rPr>
                <w:rFonts w:ascii="Arial Narrow" w:eastAsia="Arial" w:hAnsi="Arial Narrow" w:cs="Arial"/>
                <w:bCs/>
                <w:sz w:val="22"/>
                <w:szCs w:val="22"/>
              </w:rPr>
              <w:t xml:space="preserve">Posteriormente se presentó </w:t>
            </w:r>
            <w:r w:rsidR="00F162EF">
              <w:rPr>
                <w:rFonts w:ascii="Arial Narrow" w:eastAsia="Arial" w:hAnsi="Arial Narrow" w:cs="Arial"/>
                <w:bCs/>
                <w:sz w:val="22"/>
                <w:szCs w:val="22"/>
              </w:rPr>
              <w:t xml:space="preserve">el </w:t>
            </w:r>
            <w:r>
              <w:rPr>
                <w:rFonts w:ascii="Arial Narrow" w:eastAsia="Arial" w:hAnsi="Arial Narrow" w:cs="Arial"/>
                <w:bCs/>
                <w:sz w:val="22"/>
                <w:szCs w:val="22"/>
              </w:rPr>
              <w:t>video</w:t>
            </w:r>
            <w:r w:rsidR="00F162EF">
              <w:rPr>
                <w:rFonts w:ascii="Arial Narrow" w:eastAsia="Arial" w:hAnsi="Arial Narrow" w:cs="Arial"/>
                <w:bCs/>
                <w:sz w:val="22"/>
                <w:szCs w:val="22"/>
              </w:rPr>
              <w:t xml:space="preserve"> </w:t>
            </w:r>
            <w:r w:rsidR="00F162EF">
              <w:rPr>
                <w:rFonts w:ascii="Arial Narrow" w:eastAsia="Arial" w:hAnsi="Arial Narrow" w:cs="Arial"/>
                <w:bCs/>
                <w:sz w:val="22"/>
                <w:szCs w:val="22"/>
              </w:rPr>
              <w:t>“Las muchas madres”</w:t>
            </w:r>
            <w:r>
              <w:rPr>
                <w:rFonts w:ascii="Arial Narrow" w:eastAsia="Arial" w:hAnsi="Arial Narrow" w:cs="Arial"/>
                <w:bCs/>
                <w:sz w:val="22"/>
                <w:szCs w:val="22"/>
              </w:rPr>
              <w:t xml:space="preserve"> producido por el Instituto Nacional de las Mujeres</w:t>
            </w:r>
            <w:r w:rsidR="00645207">
              <w:rPr>
                <w:rFonts w:ascii="Arial Narrow" w:eastAsia="Arial" w:hAnsi="Arial Narrow" w:cs="Arial"/>
                <w:bCs/>
                <w:sz w:val="22"/>
                <w:szCs w:val="22"/>
              </w:rPr>
              <w:t xml:space="preserve"> con </w:t>
            </w:r>
            <w:r w:rsidR="00F162EF">
              <w:rPr>
                <w:rFonts w:ascii="Arial Narrow" w:eastAsia="Arial" w:hAnsi="Arial Narrow" w:cs="Arial"/>
                <w:bCs/>
                <w:sz w:val="22"/>
                <w:szCs w:val="22"/>
              </w:rPr>
              <w:t>guion</w:t>
            </w:r>
            <w:r w:rsidR="00645207">
              <w:rPr>
                <w:rFonts w:ascii="Arial Narrow" w:eastAsia="Arial" w:hAnsi="Arial Narrow" w:cs="Arial"/>
                <w:bCs/>
                <w:sz w:val="22"/>
                <w:szCs w:val="22"/>
              </w:rPr>
              <w:t xml:space="preserve"> y dirección de </w:t>
            </w:r>
            <w:proofErr w:type="spellStart"/>
            <w:r w:rsidR="00645207">
              <w:rPr>
                <w:rFonts w:ascii="Arial Narrow" w:eastAsia="Arial" w:hAnsi="Arial Narrow" w:cs="Arial"/>
                <w:bCs/>
                <w:sz w:val="22"/>
                <w:szCs w:val="22"/>
              </w:rPr>
              <w:t>Sthepanie</w:t>
            </w:r>
            <w:proofErr w:type="spellEnd"/>
            <w:r w:rsidR="00645207">
              <w:rPr>
                <w:rFonts w:ascii="Arial Narrow" w:eastAsia="Arial" w:hAnsi="Arial Narrow" w:cs="Arial"/>
                <w:bCs/>
                <w:sz w:val="22"/>
                <w:szCs w:val="22"/>
              </w:rPr>
              <w:t xml:space="preserve"> Brewster</w:t>
            </w:r>
            <w:r>
              <w:rPr>
                <w:rFonts w:ascii="Arial Narrow" w:eastAsia="Arial" w:hAnsi="Arial Narrow" w:cs="Arial"/>
                <w:bCs/>
                <w:sz w:val="22"/>
                <w:szCs w:val="22"/>
              </w:rPr>
              <w:t xml:space="preserve"> sobre las distintas formas de ser</w:t>
            </w:r>
            <w:r w:rsidR="00602F98">
              <w:rPr>
                <w:rFonts w:ascii="Arial Narrow" w:eastAsia="Arial" w:hAnsi="Arial Narrow" w:cs="Arial"/>
                <w:bCs/>
                <w:sz w:val="22"/>
                <w:szCs w:val="22"/>
              </w:rPr>
              <w:t xml:space="preserve"> mujer y ser</w:t>
            </w:r>
            <w:r>
              <w:rPr>
                <w:rFonts w:ascii="Arial Narrow" w:eastAsia="Arial" w:hAnsi="Arial Narrow" w:cs="Arial"/>
                <w:bCs/>
                <w:sz w:val="22"/>
                <w:szCs w:val="22"/>
              </w:rPr>
              <w:t xml:space="preserve"> ma</w:t>
            </w:r>
            <w:r w:rsidR="00602F98">
              <w:rPr>
                <w:rFonts w:ascii="Arial Narrow" w:eastAsia="Arial" w:hAnsi="Arial Narrow" w:cs="Arial"/>
                <w:bCs/>
                <w:sz w:val="22"/>
                <w:szCs w:val="22"/>
              </w:rPr>
              <w:t>dre</w:t>
            </w:r>
            <w:r>
              <w:rPr>
                <w:rFonts w:ascii="Arial Narrow" w:eastAsia="Arial" w:hAnsi="Arial Narrow" w:cs="Arial"/>
                <w:bCs/>
                <w:sz w:val="22"/>
                <w:szCs w:val="22"/>
              </w:rPr>
              <w:t>.</w:t>
            </w:r>
          </w:p>
        </w:tc>
      </w:tr>
      <w:tr w:rsidR="00376108" w:rsidRPr="000D02C7" w14:paraId="6BAD23D1" w14:textId="77777777" w:rsidTr="00A77BF2">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46916" w14:textId="0FE815F7" w:rsidR="00176CAF" w:rsidRPr="000D02C7" w:rsidRDefault="00176CAF" w:rsidP="000D02C7">
            <w:pPr>
              <w:spacing w:line="276" w:lineRule="auto"/>
              <w:rPr>
                <w:rFonts w:ascii="Arial Narrow" w:hAnsi="Arial Narrow" w:cs="Arial"/>
                <w:b/>
                <w:sz w:val="22"/>
                <w:szCs w:val="22"/>
              </w:rPr>
            </w:pPr>
            <w:r w:rsidRPr="000D02C7">
              <w:rPr>
                <w:rFonts w:ascii="Arial Narrow" w:eastAsia="Arial" w:hAnsi="Arial Narrow" w:cs="Arial"/>
                <w:b/>
                <w:sz w:val="22"/>
                <w:szCs w:val="22"/>
              </w:rPr>
              <w:lastRenderedPageBreak/>
              <w:t>Anuncios destacados:</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D7221" w14:textId="2E5E3AC0" w:rsidR="00E715CC" w:rsidRDefault="00E96096" w:rsidP="000D02C7">
            <w:pPr>
              <w:spacing w:line="276" w:lineRule="auto"/>
              <w:jc w:val="both"/>
              <w:rPr>
                <w:rFonts w:ascii="Arial Narrow" w:eastAsia="Arial" w:hAnsi="Arial Narrow" w:cs="Arial"/>
                <w:sz w:val="22"/>
                <w:szCs w:val="22"/>
              </w:rPr>
            </w:pPr>
            <w:bookmarkStart w:id="2" w:name="_heading=h.99mneb1ud1dd"/>
            <w:bookmarkEnd w:id="2"/>
            <w:r>
              <w:rPr>
                <w:rFonts w:ascii="Arial Narrow" w:eastAsia="Arial" w:hAnsi="Arial Narrow" w:cs="Arial"/>
                <w:sz w:val="22"/>
                <w:szCs w:val="22"/>
              </w:rPr>
              <w:t>Las preguntas de la sesión corrieron a cargo de mujeres de distintas partes del país que fueron videograbadas</w:t>
            </w:r>
            <w:r w:rsidR="00645207">
              <w:rPr>
                <w:rFonts w:ascii="Arial Narrow" w:eastAsia="Arial" w:hAnsi="Arial Narrow" w:cs="Arial"/>
                <w:sz w:val="22"/>
                <w:szCs w:val="22"/>
              </w:rPr>
              <w:t xml:space="preserve"> presentadas en los últimos 2</w:t>
            </w:r>
            <w:r w:rsidR="00F162EF">
              <w:rPr>
                <w:rFonts w:ascii="Arial Narrow" w:eastAsia="Arial" w:hAnsi="Arial Narrow" w:cs="Arial"/>
                <w:sz w:val="22"/>
                <w:szCs w:val="22"/>
              </w:rPr>
              <w:t xml:space="preserve">0 </w:t>
            </w:r>
            <w:r w:rsidR="00645207">
              <w:rPr>
                <w:rFonts w:ascii="Arial Narrow" w:eastAsia="Arial" w:hAnsi="Arial Narrow" w:cs="Arial"/>
                <w:sz w:val="22"/>
                <w:szCs w:val="22"/>
              </w:rPr>
              <w:t>minutos de la conferencia.</w:t>
            </w:r>
          </w:p>
          <w:p w14:paraId="05C193AF" w14:textId="77777777" w:rsidR="00645207" w:rsidRPr="000D02C7" w:rsidRDefault="00645207" w:rsidP="000D02C7">
            <w:pPr>
              <w:spacing w:line="276" w:lineRule="auto"/>
              <w:jc w:val="both"/>
              <w:rPr>
                <w:rFonts w:ascii="Arial Narrow" w:eastAsia="Arial" w:hAnsi="Arial Narrow" w:cs="Arial"/>
                <w:sz w:val="22"/>
                <w:szCs w:val="22"/>
              </w:rPr>
            </w:pPr>
          </w:p>
          <w:p w14:paraId="7C1F9364" w14:textId="0EEDD42C" w:rsidR="00E715CC" w:rsidRPr="000D02C7" w:rsidRDefault="00065C55" w:rsidP="000D02C7">
            <w:pPr>
              <w:spacing w:line="276" w:lineRule="auto"/>
              <w:jc w:val="both"/>
              <w:rPr>
                <w:rFonts w:ascii="Arial Narrow" w:eastAsia="Arial" w:hAnsi="Arial Narrow" w:cs="Arial"/>
                <w:b/>
                <w:bCs/>
                <w:sz w:val="22"/>
                <w:szCs w:val="22"/>
                <w:u w:val="single"/>
              </w:rPr>
            </w:pPr>
            <w:r w:rsidRPr="000D02C7">
              <w:rPr>
                <w:rFonts w:ascii="Arial Narrow" w:eastAsia="Arial" w:hAnsi="Arial Narrow" w:cs="Arial"/>
                <w:b/>
                <w:bCs/>
                <w:sz w:val="22"/>
                <w:szCs w:val="22"/>
                <w:u w:val="single"/>
              </w:rPr>
              <w:t>Sesión de preguntas y respuestas:</w:t>
            </w:r>
          </w:p>
          <w:p w14:paraId="54F14BF0" w14:textId="77777777" w:rsidR="00E715CC" w:rsidRPr="000D02C7" w:rsidRDefault="00E715CC" w:rsidP="000D02C7">
            <w:pPr>
              <w:spacing w:line="276" w:lineRule="auto"/>
              <w:jc w:val="both"/>
              <w:rPr>
                <w:rFonts w:ascii="Arial Narrow" w:eastAsia="Arial" w:hAnsi="Arial Narrow" w:cs="Arial"/>
                <w:sz w:val="22"/>
                <w:szCs w:val="22"/>
                <w:u w:val="single"/>
              </w:rPr>
            </w:pPr>
          </w:p>
          <w:p w14:paraId="64AD8D4F" w14:textId="76C1CB14" w:rsidR="00AB273C" w:rsidRPr="000D02C7" w:rsidRDefault="00645207" w:rsidP="000D02C7">
            <w:pPr>
              <w:pStyle w:val="Prrafodelista"/>
              <w:numPr>
                <w:ilvl w:val="0"/>
                <w:numId w:val="15"/>
              </w:numPr>
              <w:spacing w:line="276" w:lineRule="auto"/>
              <w:jc w:val="both"/>
              <w:rPr>
                <w:rFonts w:ascii="Arial Narrow" w:eastAsia="Arial" w:hAnsi="Arial Narrow" w:cs="Arial"/>
                <w:u w:val="single"/>
              </w:rPr>
            </w:pPr>
            <w:r>
              <w:rPr>
                <w:rFonts w:ascii="Arial Narrow" w:eastAsia="Arial" w:hAnsi="Arial Narrow" w:cs="Arial"/>
                <w:u w:val="single"/>
              </w:rPr>
              <w:t xml:space="preserve">Si una madre se contagia de COVID19, ¿crea defensas que se pueden transferir al bebé a través de la </w:t>
            </w:r>
            <w:r w:rsidR="00602DE7">
              <w:rPr>
                <w:rFonts w:ascii="Arial Narrow" w:eastAsia="Arial" w:hAnsi="Arial Narrow" w:cs="Arial"/>
                <w:u w:val="single"/>
              </w:rPr>
              <w:t>leche materna</w:t>
            </w:r>
            <w:r w:rsidR="003F61B0" w:rsidRPr="000D02C7">
              <w:rPr>
                <w:rFonts w:ascii="Arial Narrow" w:eastAsia="Arial" w:hAnsi="Arial Narrow" w:cs="Arial"/>
                <w:u w:val="single"/>
              </w:rPr>
              <w:t>?</w:t>
            </w:r>
            <w:r>
              <w:rPr>
                <w:rFonts w:ascii="Arial Narrow" w:eastAsia="Arial" w:hAnsi="Arial Narrow" w:cs="Arial"/>
                <w:u w:val="single"/>
              </w:rPr>
              <w:t xml:space="preserve"> Y de ser así, ¿el sistema inmune del bebé se vería beneficiado?</w:t>
            </w:r>
          </w:p>
          <w:p w14:paraId="7C81C087" w14:textId="77777777" w:rsidR="00C74DA4" w:rsidRDefault="003F61B0" w:rsidP="00602DE7">
            <w:pPr>
              <w:pStyle w:val="Prrafodelista"/>
              <w:numPr>
                <w:ilvl w:val="0"/>
                <w:numId w:val="33"/>
              </w:numPr>
              <w:spacing w:line="276" w:lineRule="auto"/>
              <w:jc w:val="both"/>
              <w:rPr>
                <w:rFonts w:ascii="Arial Narrow" w:eastAsia="Arial" w:hAnsi="Arial Narrow" w:cs="Arial"/>
              </w:rPr>
            </w:pPr>
            <w:r w:rsidRPr="000D02C7">
              <w:rPr>
                <w:rFonts w:ascii="Arial Narrow" w:eastAsia="Arial" w:hAnsi="Arial Narrow" w:cs="Arial"/>
              </w:rPr>
              <w:t>No</w:t>
            </w:r>
            <w:r w:rsidR="00645207">
              <w:rPr>
                <w:rFonts w:ascii="Arial Narrow" w:eastAsia="Arial" w:hAnsi="Arial Narrow" w:cs="Arial"/>
              </w:rPr>
              <w:t xml:space="preserve"> se conoce que haya transferencia de anticuerpos de otros coronavirus hacia la leche materna. En otras infecciones enterales (del estómago) sí existe está bien documentado una transferencia de anticuerpo (IGA) que llega a la leche materna</w:t>
            </w:r>
            <w:r w:rsidR="00C74DA4">
              <w:rPr>
                <w:rFonts w:ascii="Arial Narrow" w:eastAsia="Arial" w:hAnsi="Arial Narrow" w:cs="Arial"/>
              </w:rPr>
              <w:t xml:space="preserve"> y se transmite a los lactantes. </w:t>
            </w:r>
          </w:p>
          <w:p w14:paraId="4ED44D13" w14:textId="1DE0CE97" w:rsidR="00763429" w:rsidRPr="00602DE7" w:rsidRDefault="00C74DA4" w:rsidP="00602DE7">
            <w:pPr>
              <w:pStyle w:val="Prrafodelista"/>
              <w:numPr>
                <w:ilvl w:val="0"/>
                <w:numId w:val="33"/>
              </w:numPr>
              <w:spacing w:line="276" w:lineRule="auto"/>
              <w:jc w:val="both"/>
              <w:rPr>
                <w:rFonts w:ascii="Arial Narrow" w:eastAsia="Arial" w:hAnsi="Arial Narrow" w:cs="Arial"/>
              </w:rPr>
            </w:pPr>
            <w:r>
              <w:rPr>
                <w:rFonts w:ascii="Arial Narrow" w:eastAsia="Arial" w:hAnsi="Arial Narrow" w:cs="Arial"/>
              </w:rPr>
              <w:t>Lo único que se conoce</w:t>
            </w:r>
            <w:r w:rsidR="00F162EF">
              <w:rPr>
                <w:rFonts w:ascii="Arial Narrow" w:eastAsia="Arial" w:hAnsi="Arial Narrow" w:cs="Arial"/>
              </w:rPr>
              <w:t>,</w:t>
            </w:r>
            <w:r>
              <w:rPr>
                <w:rFonts w:ascii="Arial Narrow" w:eastAsia="Arial" w:hAnsi="Arial Narrow" w:cs="Arial"/>
              </w:rPr>
              <w:t xml:space="preserve"> es la transferencia de anticuerpos por la vía placentaria.</w:t>
            </w:r>
          </w:p>
          <w:p w14:paraId="6D58803B" w14:textId="77777777" w:rsidR="002652D7" w:rsidRPr="000D02C7" w:rsidRDefault="002652D7" w:rsidP="000D02C7">
            <w:pPr>
              <w:pStyle w:val="Prrafodelista"/>
              <w:spacing w:line="276" w:lineRule="auto"/>
              <w:ind w:left="1068"/>
              <w:jc w:val="both"/>
              <w:rPr>
                <w:rFonts w:ascii="Arial Narrow" w:eastAsia="Arial" w:hAnsi="Arial Narrow" w:cs="Arial"/>
              </w:rPr>
            </w:pPr>
          </w:p>
          <w:p w14:paraId="051DD39D" w14:textId="1FFC8EC6" w:rsidR="002652D7" w:rsidRPr="000D02C7" w:rsidRDefault="00602DE7" w:rsidP="000D02C7">
            <w:pPr>
              <w:pStyle w:val="Prrafodelista"/>
              <w:numPr>
                <w:ilvl w:val="0"/>
                <w:numId w:val="15"/>
              </w:numPr>
              <w:spacing w:line="276" w:lineRule="auto"/>
              <w:jc w:val="both"/>
              <w:rPr>
                <w:rFonts w:ascii="Arial Narrow" w:eastAsia="Arial" w:hAnsi="Arial Narrow" w:cs="Arial"/>
                <w:u w:val="single"/>
              </w:rPr>
            </w:pPr>
            <w:r>
              <w:rPr>
                <w:rFonts w:ascii="Arial Narrow" w:eastAsia="Arial" w:hAnsi="Arial Narrow" w:cs="Arial"/>
                <w:u w:val="single"/>
              </w:rPr>
              <w:t xml:space="preserve">Madre </w:t>
            </w:r>
            <w:r w:rsidR="00C74DA4">
              <w:rPr>
                <w:rFonts w:ascii="Arial Narrow" w:eastAsia="Arial" w:hAnsi="Arial Narrow" w:cs="Arial"/>
                <w:u w:val="single"/>
              </w:rPr>
              <w:t>de un</w:t>
            </w:r>
            <w:r>
              <w:rPr>
                <w:rFonts w:ascii="Arial Narrow" w:eastAsia="Arial" w:hAnsi="Arial Narrow" w:cs="Arial"/>
                <w:u w:val="single"/>
              </w:rPr>
              <w:t xml:space="preserve"> hijo</w:t>
            </w:r>
            <w:r w:rsidR="00C74DA4">
              <w:rPr>
                <w:rFonts w:ascii="Arial Narrow" w:eastAsia="Arial" w:hAnsi="Arial Narrow" w:cs="Arial"/>
                <w:u w:val="single"/>
              </w:rPr>
              <w:t xml:space="preserve"> con discapacidad motriz pregunta, ¿qué estrategias se pueden implementar para las personas que </w:t>
            </w:r>
            <w:r>
              <w:rPr>
                <w:rFonts w:ascii="Arial Narrow" w:eastAsia="Arial" w:hAnsi="Arial Narrow" w:cs="Arial"/>
                <w:u w:val="single"/>
              </w:rPr>
              <w:t>requiere</w:t>
            </w:r>
            <w:r w:rsidR="00C74DA4">
              <w:rPr>
                <w:rFonts w:ascii="Arial Narrow" w:eastAsia="Arial" w:hAnsi="Arial Narrow" w:cs="Arial"/>
                <w:u w:val="single"/>
              </w:rPr>
              <w:t>n</w:t>
            </w:r>
            <w:r>
              <w:rPr>
                <w:rFonts w:ascii="Arial Narrow" w:eastAsia="Arial" w:hAnsi="Arial Narrow" w:cs="Arial"/>
                <w:u w:val="single"/>
              </w:rPr>
              <w:t xml:space="preserve"> terapia física</w:t>
            </w:r>
            <w:r w:rsidR="00C74DA4">
              <w:rPr>
                <w:rFonts w:ascii="Arial Narrow" w:eastAsia="Arial" w:hAnsi="Arial Narrow" w:cs="Arial"/>
                <w:u w:val="single"/>
              </w:rPr>
              <w:t xml:space="preserve"> y por la Jornada Nacional de Sana D</w:t>
            </w:r>
            <w:r w:rsidR="00D35391" w:rsidRPr="000D02C7">
              <w:rPr>
                <w:rFonts w:ascii="Arial Narrow" w:eastAsia="Arial" w:hAnsi="Arial Narrow" w:cs="Arial"/>
                <w:u w:val="single"/>
              </w:rPr>
              <w:t>istancia</w:t>
            </w:r>
            <w:r w:rsidR="00C74DA4">
              <w:rPr>
                <w:rFonts w:ascii="Arial Narrow" w:eastAsia="Arial" w:hAnsi="Arial Narrow" w:cs="Arial"/>
                <w:u w:val="single"/>
              </w:rPr>
              <w:t xml:space="preserve"> se ha interrumpido</w:t>
            </w:r>
            <w:r w:rsidR="00D35391" w:rsidRPr="000D02C7">
              <w:rPr>
                <w:rFonts w:ascii="Arial Narrow" w:eastAsia="Arial" w:hAnsi="Arial Narrow" w:cs="Arial"/>
                <w:u w:val="single"/>
              </w:rPr>
              <w:t>?</w:t>
            </w:r>
            <w:r w:rsidR="00C74DA4">
              <w:rPr>
                <w:rFonts w:ascii="Arial Narrow" w:eastAsia="Arial" w:hAnsi="Arial Narrow" w:cs="Arial"/>
                <w:u w:val="single"/>
              </w:rPr>
              <w:t xml:space="preserve"> Y, mientras se regresa a las actividades, ¿si se pueden transmitir 30 min. de ejercicios de rehabilitación para hacerlos desde casa? </w:t>
            </w:r>
          </w:p>
          <w:p w14:paraId="5564B48C" w14:textId="5CA40ABF" w:rsidR="00602DE7" w:rsidRDefault="00602DE7" w:rsidP="000D02C7">
            <w:pPr>
              <w:pStyle w:val="Prrafodelista"/>
              <w:numPr>
                <w:ilvl w:val="1"/>
                <w:numId w:val="15"/>
              </w:numPr>
              <w:spacing w:line="276" w:lineRule="auto"/>
              <w:jc w:val="both"/>
              <w:rPr>
                <w:rFonts w:ascii="Arial Narrow" w:eastAsia="Arial" w:hAnsi="Arial Narrow" w:cs="Arial"/>
              </w:rPr>
            </w:pPr>
            <w:r>
              <w:rPr>
                <w:rFonts w:ascii="Arial Narrow" w:eastAsia="Arial" w:hAnsi="Arial Narrow" w:cs="Arial"/>
              </w:rPr>
              <w:t>Es</w:t>
            </w:r>
            <w:r w:rsidR="00C74DA4">
              <w:rPr>
                <w:rFonts w:ascii="Arial Narrow" w:eastAsia="Arial" w:hAnsi="Arial Narrow" w:cs="Arial"/>
              </w:rPr>
              <w:t>peramos que relativamente pronto podamos empezar a regresar a las actividades en una nueva normalidad en la vida y los espacios públicos, casas, trabajos y escuelas.</w:t>
            </w:r>
            <w:r>
              <w:rPr>
                <w:rFonts w:ascii="Arial Narrow" w:eastAsia="Arial" w:hAnsi="Arial Narrow" w:cs="Arial"/>
              </w:rPr>
              <w:t xml:space="preserve"> </w:t>
            </w:r>
          </w:p>
          <w:p w14:paraId="635C7A0A" w14:textId="488C0F26" w:rsidR="00F162EF" w:rsidRDefault="00C74DA4" w:rsidP="00F162EF">
            <w:pPr>
              <w:pStyle w:val="Prrafodelista"/>
              <w:numPr>
                <w:ilvl w:val="1"/>
                <w:numId w:val="15"/>
              </w:numPr>
              <w:spacing w:line="276" w:lineRule="auto"/>
              <w:jc w:val="both"/>
              <w:rPr>
                <w:rFonts w:ascii="Arial Narrow" w:eastAsia="Arial" w:hAnsi="Arial Narrow" w:cs="Arial"/>
              </w:rPr>
            </w:pPr>
            <w:r>
              <w:rPr>
                <w:rFonts w:ascii="Arial Narrow" w:eastAsia="Arial" w:hAnsi="Arial Narrow" w:cs="Arial"/>
              </w:rPr>
              <w:t>Seguir los ejercicios que se pueden hacer en casa. Sobre transmitir las r</w:t>
            </w:r>
            <w:r w:rsidR="00602DE7">
              <w:rPr>
                <w:rFonts w:ascii="Arial Narrow" w:eastAsia="Arial" w:hAnsi="Arial Narrow" w:cs="Arial"/>
              </w:rPr>
              <w:t xml:space="preserve">utinas </w:t>
            </w:r>
            <w:r>
              <w:rPr>
                <w:rFonts w:ascii="Arial Narrow" w:eastAsia="Arial" w:hAnsi="Arial Narrow" w:cs="Arial"/>
              </w:rPr>
              <w:t xml:space="preserve">de rehabilitación la Dirección de Promoción de la Salud </w:t>
            </w:r>
            <w:r w:rsidR="00602DE7">
              <w:rPr>
                <w:rFonts w:ascii="Arial Narrow" w:eastAsia="Arial" w:hAnsi="Arial Narrow" w:cs="Arial"/>
              </w:rPr>
              <w:t>van a explorar con videos que se pongan en el micrositio para que se puedan realizar en casa.</w:t>
            </w:r>
          </w:p>
          <w:p w14:paraId="402DFB59" w14:textId="77777777" w:rsidR="00F162EF" w:rsidRPr="00F162EF" w:rsidRDefault="00F162EF" w:rsidP="00F162EF">
            <w:pPr>
              <w:pStyle w:val="Prrafodelista"/>
              <w:spacing w:line="276" w:lineRule="auto"/>
              <w:ind w:left="1440"/>
              <w:jc w:val="both"/>
              <w:rPr>
                <w:rFonts w:ascii="Arial Narrow" w:eastAsia="Arial" w:hAnsi="Arial Narrow" w:cs="Arial"/>
              </w:rPr>
            </w:pPr>
          </w:p>
          <w:p w14:paraId="06B69F94" w14:textId="3D6EB613" w:rsidR="00F90876" w:rsidRDefault="00F90876" w:rsidP="00602DE7">
            <w:pPr>
              <w:pStyle w:val="Prrafodelista"/>
              <w:numPr>
                <w:ilvl w:val="0"/>
                <w:numId w:val="15"/>
              </w:numPr>
              <w:spacing w:line="276" w:lineRule="auto"/>
              <w:jc w:val="both"/>
              <w:rPr>
                <w:rFonts w:ascii="Arial Narrow" w:eastAsia="Arial" w:hAnsi="Arial Narrow" w:cs="Arial"/>
                <w:u w:val="single"/>
              </w:rPr>
            </w:pPr>
            <w:r>
              <w:rPr>
                <w:rFonts w:ascii="Arial Narrow" w:eastAsia="Arial" w:hAnsi="Arial Narrow" w:cs="Arial"/>
                <w:u w:val="single"/>
              </w:rPr>
              <w:t xml:space="preserve">El </w:t>
            </w:r>
            <w:r w:rsidR="00602DE7">
              <w:rPr>
                <w:rFonts w:ascii="Arial Narrow" w:eastAsia="Arial" w:hAnsi="Arial Narrow" w:cs="Arial"/>
                <w:u w:val="single"/>
              </w:rPr>
              <w:t>esquema nacional de vacunación</w:t>
            </w:r>
            <w:r>
              <w:rPr>
                <w:rFonts w:ascii="Arial Narrow" w:eastAsia="Arial" w:hAnsi="Arial Narrow" w:cs="Arial"/>
                <w:u w:val="single"/>
              </w:rPr>
              <w:t>, ¿ayuda a prevenir que los bebés se contagien de COVID19? y ¿cuándo es pertinente asistir al centro de salud a aplicar las vacunas que le faltan a su bebé?</w:t>
            </w:r>
          </w:p>
          <w:p w14:paraId="1E8F478B" w14:textId="77777777" w:rsidR="00F90876" w:rsidRDefault="00F90876" w:rsidP="001017F0">
            <w:pPr>
              <w:pStyle w:val="Prrafodelista"/>
              <w:numPr>
                <w:ilvl w:val="1"/>
                <w:numId w:val="15"/>
              </w:numPr>
              <w:spacing w:line="276" w:lineRule="auto"/>
              <w:jc w:val="both"/>
              <w:rPr>
                <w:rFonts w:ascii="Arial Narrow" w:eastAsia="Arial" w:hAnsi="Arial Narrow" w:cs="Arial"/>
              </w:rPr>
            </w:pPr>
            <w:r>
              <w:rPr>
                <w:rFonts w:ascii="Arial Narrow" w:eastAsia="Arial" w:hAnsi="Arial Narrow" w:cs="Arial"/>
              </w:rPr>
              <w:t>El esquema nacional de vacunación en ningún momento se ha suspendido. S</w:t>
            </w:r>
            <w:r w:rsidR="00602DE7" w:rsidRPr="00602DE7">
              <w:rPr>
                <w:rFonts w:ascii="Arial Narrow" w:eastAsia="Arial" w:hAnsi="Arial Narrow" w:cs="Arial"/>
              </w:rPr>
              <w:t xml:space="preserve">ólo se pospuso </w:t>
            </w:r>
            <w:r>
              <w:rPr>
                <w:rFonts w:ascii="Arial Narrow" w:eastAsia="Arial" w:hAnsi="Arial Narrow" w:cs="Arial"/>
              </w:rPr>
              <w:t>fue la Jornada Nacional de S</w:t>
            </w:r>
            <w:r w:rsidR="00602DE7">
              <w:rPr>
                <w:rFonts w:ascii="Arial Narrow" w:eastAsia="Arial" w:hAnsi="Arial Narrow" w:cs="Arial"/>
              </w:rPr>
              <w:t>alud</w:t>
            </w:r>
            <w:r>
              <w:rPr>
                <w:rFonts w:ascii="Arial Narrow" w:eastAsia="Arial" w:hAnsi="Arial Narrow" w:cs="Arial"/>
              </w:rPr>
              <w:t xml:space="preserve"> Pública</w:t>
            </w:r>
            <w:r w:rsidR="00602DE7">
              <w:rPr>
                <w:rFonts w:ascii="Arial Narrow" w:eastAsia="Arial" w:hAnsi="Arial Narrow" w:cs="Arial"/>
              </w:rPr>
              <w:t xml:space="preserve">. </w:t>
            </w:r>
          </w:p>
          <w:p w14:paraId="1F65E4AE" w14:textId="3BBB6144" w:rsidR="00602DE7" w:rsidRDefault="00602DE7" w:rsidP="001017F0">
            <w:pPr>
              <w:pStyle w:val="Prrafodelista"/>
              <w:numPr>
                <w:ilvl w:val="1"/>
                <w:numId w:val="15"/>
              </w:numPr>
              <w:spacing w:line="276" w:lineRule="auto"/>
              <w:jc w:val="both"/>
              <w:rPr>
                <w:rFonts w:ascii="Arial Narrow" w:eastAsia="Arial" w:hAnsi="Arial Narrow" w:cs="Arial"/>
              </w:rPr>
            </w:pPr>
            <w:r>
              <w:rPr>
                <w:rFonts w:ascii="Arial Narrow" w:eastAsia="Arial" w:hAnsi="Arial Narrow" w:cs="Arial"/>
              </w:rPr>
              <w:t>Las vacunas siguen poniéndose en los centros de salud.</w:t>
            </w:r>
          </w:p>
          <w:p w14:paraId="75A72B7C" w14:textId="12E553E7" w:rsidR="00D5031B" w:rsidRDefault="00602DE7" w:rsidP="001017F0">
            <w:pPr>
              <w:pStyle w:val="Prrafodelista"/>
              <w:numPr>
                <w:ilvl w:val="1"/>
                <w:numId w:val="15"/>
              </w:numPr>
              <w:spacing w:line="276" w:lineRule="auto"/>
              <w:jc w:val="both"/>
              <w:rPr>
                <w:rFonts w:ascii="Arial Narrow" w:eastAsia="Arial" w:hAnsi="Arial Narrow" w:cs="Arial"/>
              </w:rPr>
            </w:pPr>
            <w:r>
              <w:rPr>
                <w:rFonts w:ascii="Arial Narrow" w:eastAsia="Arial" w:hAnsi="Arial Narrow" w:cs="Arial"/>
              </w:rPr>
              <w:t>El esquema de vacunación no protege del COVID19.</w:t>
            </w:r>
          </w:p>
          <w:p w14:paraId="02D0922C" w14:textId="77777777" w:rsidR="00F162EF" w:rsidRDefault="00F162EF" w:rsidP="00F162EF">
            <w:pPr>
              <w:pStyle w:val="Prrafodelista"/>
              <w:spacing w:line="276" w:lineRule="auto"/>
              <w:ind w:left="1440"/>
              <w:jc w:val="both"/>
              <w:rPr>
                <w:rFonts w:ascii="Arial Narrow" w:eastAsia="Arial" w:hAnsi="Arial Narrow" w:cs="Arial"/>
              </w:rPr>
            </w:pPr>
          </w:p>
          <w:p w14:paraId="571358D0" w14:textId="5E5723CB" w:rsidR="001017F0" w:rsidRPr="00F90876" w:rsidRDefault="00F90876" w:rsidP="00602DE7">
            <w:pPr>
              <w:pStyle w:val="Prrafodelista"/>
              <w:numPr>
                <w:ilvl w:val="0"/>
                <w:numId w:val="15"/>
              </w:numPr>
              <w:spacing w:line="276" w:lineRule="auto"/>
              <w:jc w:val="both"/>
              <w:rPr>
                <w:rFonts w:ascii="Arial Narrow" w:eastAsia="Arial" w:hAnsi="Arial Narrow" w:cs="Arial"/>
                <w:u w:val="single"/>
              </w:rPr>
            </w:pPr>
            <w:r w:rsidRPr="00F90876">
              <w:rPr>
                <w:rFonts w:ascii="Arial Narrow" w:eastAsia="Arial" w:hAnsi="Arial Narrow" w:cs="Arial"/>
                <w:u w:val="single"/>
              </w:rPr>
              <w:t xml:space="preserve">Pregunta si son </w:t>
            </w:r>
            <w:r w:rsidR="001017F0" w:rsidRPr="00F90876">
              <w:rPr>
                <w:rFonts w:ascii="Arial Narrow" w:eastAsia="Arial" w:hAnsi="Arial Narrow" w:cs="Arial"/>
                <w:u w:val="single"/>
              </w:rPr>
              <w:t xml:space="preserve">más vulnerables </w:t>
            </w:r>
            <w:r w:rsidRPr="00F90876">
              <w:rPr>
                <w:rFonts w:ascii="Arial Narrow" w:eastAsia="Arial" w:hAnsi="Arial Narrow" w:cs="Arial"/>
                <w:u w:val="single"/>
              </w:rPr>
              <w:t xml:space="preserve">al COVID19 </w:t>
            </w:r>
            <w:r w:rsidR="001017F0" w:rsidRPr="00F90876">
              <w:rPr>
                <w:rFonts w:ascii="Arial Narrow" w:eastAsia="Arial" w:hAnsi="Arial Narrow" w:cs="Arial"/>
                <w:u w:val="single"/>
              </w:rPr>
              <w:t>las personas que toman medicamentos antidepresivos y ansiolíticos</w:t>
            </w:r>
            <w:r w:rsidRPr="00F90876">
              <w:rPr>
                <w:rFonts w:ascii="Arial Narrow" w:eastAsia="Arial" w:hAnsi="Arial Narrow" w:cs="Arial"/>
                <w:u w:val="single"/>
              </w:rPr>
              <w:t>.</w:t>
            </w:r>
          </w:p>
          <w:p w14:paraId="62927145" w14:textId="3F10574E" w:rsidR="001017F0" w:rsidRDefault="001017F0" w:rsidP="001017F0">
            <w:pPr>
              <w:pStyle w:val="Prrafodelista"/>
              <w:numPr>
                <w:ilvl w:val="1"/>
                <w:numId w:val="15"/>
              </w:numPr>
              <w:spacing w:line="276" w:lineRule="auto"/>
              <w:jc w:val="both"/>
              <w:rPr>
                <w:rFonts w:ascii="Arial Narrow" w:eastAsia="Arial" w:hAnsi="Arial Narrow" w:cs="Arial"/>
              </w:rPr>
            </w:pPr>
            <w:r>
              <w:rPr>
                <w:rFonts w:ascii="Arial Narrow" w:eastAsia="Arial" w:hAnsi="Arial Narrow" w:cs="Arial"/>
              </w:rPr>
              <w:t xml:space="preserve">No aumentan riesgos, sin embargo, sí pueden alterar la percepción de síntomas si se la persona se contagia. </w:t>
            </w:r>
          </w:p>
          <w:p w14:paraId="70F21A3C" w14:textId="77777777" w:rsidR="00F162EF" w:rsidRDefault="00F162EF" w:rsidP="00F162EF">
            <w:pPr>
              <w:pStyle w:val="Prrafodelista"/>
              <w:spacing w:line="276" w:lineRule="auto"/>
              <w:ind w:left="1440"/>
              <w:jc w:val="both"/>
              <w:rPr>
                <w:rFonts w:ascii="Arial Narrow" w:eastAsia="Arial" w:hAnsi="Arial Narrow" w:cs="Arial"/>
              </w:rPr>
            </w:pPr>
          </w:p>
          <w:p w14:paraId="27104374" w14:textId="66E75052" w:rsidR="001017F0" w:rsidRPr="00F90876" w:rsidRDefault="001017F0" w:rsidP="001017F0">
            <w:pPr>
              <w:pStyle w:val="Prrafodelista"/>
              <w:numPr>
                <w:ilvl w:val="0"/>
                <w:numId w:val="15"/>
              </w:numPr>
              <w:spacing w:line="276" w:lineRule="auto"/>
              <w:jc w:val="both"/>
              <w:rPr>
                <w:rFonts w:ascii="Arial Narrow" w:eastAsia="Arial" w:hAnsi="Arial Narrow" w:cs="Arial"/>
                <w:u w:val="single"/>
              </w:rPr>
            </w:pPr>
            <w:r w:rsidRPr="00F90876">
              <w:rPr>
                <w:rFonts w:ascii="Arial Narrow" w:eastAsia="Arial" w:hAnsi="Arial Narrow" w:cs="Arial"/>
                <w:u w:val="single"/>
              </w:rPr>
              <w:t xml:space="preserve">¿Qué impactos van a quedar por confinamiento? y ¿cómo se va a apoyar a las familias que </w:t>
            </w:r>
            <w:r w:rsidR="00F90876" w:rsidRPr="00F90876">
              <w:rPr>
                <w:rFonts w:ascii="Arial Narrow" w:eastAsia="Arial" w:hAnsi="Arial Narrow" w:cs="Arial"/>
                <w:u w:val="single"/>
              </w:rPr>
              <w:t xml:space="preserve">han </w:t>
            </w:r>
            <w:r w:rsidRPr="00F90876">
              <w:rPr>
                <w:rFonts w:ascii="Arial Narrow" w:eastAsia="Arial" w:hAnsi="Arial Narrow" w:cs="Arial"/>
                <w:u w:val="single"/>
              </w:rPr>
              <w:t>perdi</w:t>
            </w:r>
            <w:r w:rsidR="00F90876" w:rsidRPr="00F90876">
              <w:rPr>
                <w:rFonts w:ascii="Arial Narrow" w:eastAsia="Arial" w:hAnsi="Arial Narrow" w:cs="Arial"/>
                <w:u w:val="single"/>
              </w:rPr>
              <w:t>d</w:t>
            </w:r>
            <w:r w:rsidRPr="00F90876">
              <w:rPr>
                <w:rFonts w:ascii="Arial Narrow" w:eastAsia="Arial" w:hAnsi="Arial Narrow" w:cs="Arial"/>
                <w:u w:val="single"/>
              </w:rPr>
              <w:t>o a un ser querido?</w:t>
            </w:r>
          </w:p>
          <w:p w14:paraId="792C5E3D" w14:textId="77777777" w:rsidR="001017F0" w:rsidRDefault="001017F0" w:rsidP="001017F0">
            <w:pPr>
              <w:pStyle w:val="Prrafodelista"/>
              <w:numPr>
                <w:ilvl w:val="1"/>
                <w:numId w:val="15"/>
              </w:numPr>
              <w:spacing w:line="276" w:lineRule="auto"/>
              <w:jc w:val="both"/>
              <w:rPr>
                <w:rFonts w:ascii="Arial Narrow" w:eastAsia="Arial" w:hAnsi="Arial Narrow" w:cs="Arial"/>
              </w:rPr>
            </w:pPr>
            <w:r>
              <w:rPr>
                <w:rFonts w:ascii="Arial Narrow" w:eastAsia="Arial" w:hAnsi="Arial Narrow" w:cs="Arial"/>
              </w:rPr>
              <w:t xml:space="preserve">No </w:t>
            </w:r>
            <w:r>
              <w:rPr>
                <w:rFonts w:ascii="Arial Narrow" w:eastAsia="Arial" w:hAnsi="Arial Narrow" w:cs="Arial"/>
              </w:rPr>
              <w:t xml:space="preserve">había existido un periodo de confinamiento tan prolongado que sin duda va a modificar la vida. </w:t>
            </w:r>
          </w:p>
          <w:p w14:paraId="2E4029B2" w14:textId="3E07CCE2" w:rsidR="001017F0" w:rsidRDefault="001017F0" w:rsidP="001017F0">
            <w:pPr>
              <w:pStyle w:val="Prrafodelista"/>
              <w:numPr>
                <w:ilvl w:val="1"/>
                <w:numId w:val="15"/>
              </w:numPr>
              <w:spacing w:line="276" w:lineRule="auto"/>
              <w:jc w:val="both"/>
              <w:rPr>
                <w:rFonts w:ascii="Arial Narrow" w:eastAsia="Arial" w:hAnsi="Arial Narrow" w:cs="Arial"/>
              </w:rPr>
            </w:pPr>
            <w:r>
              <w:rPr>
                <w:rFonts w:ascii="Arial Narrow" w:eastAsia="Arial" w:hAnsi="Arial Narrow" w:cs="Arial"/>
              </w:rPr>
              <w:t xml:space="preserve">El duelo tiene fases que se presentan de forma diferenciada en </w:t>
            </w:r>
            <w:r w:rsidR="008A1E11">
              <w:rPr>
                <w:rFonts w:ascii="Arial Narrow" w:eastAsia="Arial" w:hAnsi="Arial Narrow" w:cs="Arial"/>
              </w:rPr>
              <w:t>cada</w:t>
            </w:r>
            <w:r>
              <w:rPr>
                <w:rFonts w:ascii="Arial Narrow" w:eastAsia="Arial" w:hAnsi="Arial Narrow" w:cs="Arial"/>
              </w:rPr>
              <w:t xml:space="preserve"> persona. El sistema de salud tiene deficiencias en </w:t>
            </w:r>
            <w:r w:rsidR="00EE0713">
              <w:rPr>
                <w:rFonts w:ascii="Arial Narrow" w:eastAsia="Arial" w:hAnsi="Arial Narrow" w:cs="Arial"/>
              </w:rPr>
              <w:t xml:space="preserve">su capacidad para </w:t>
            </w:r>
            <w:r>
              <w:rPr>
                <w:rFonts w:ascii="Arial Narrow" w:eastAsia="Arial" w:hAnsi="Arial Narrow" w:cs="Arial"/>
              </w:rPr>
              <w:t>aten</w:t>
            </w:r>
            <w:r w:rsidR="00EE0713">
              <w:rPr>
                <w:rFonts w:ascii="Arial Narrow" w:eastAsia="Arial" w:hAnsi="Arial Narrow" w:cs="Arial"/>
              </w:rPr>
              <w:t>der</w:t>
            </w:r>
            <w:r>
              <w:rPr>
                <w:rFonts w:ascii="Arial Narrow" w:eastAsia="Arial" w:hAnsi="Arial Narrow" w:cs="Arial"/>
              </w:rPr>
              <w:t xml:space="preserve"> la salud mental.</w:t>
            </w:r>
          </w:p>
          <w:p w14:paraId="2984AA7A" w14:textId="77777777" w:rsidR="00EE0713" w:rsidRDefault="001017F0" w:rsidP="001017F0">
            <w:pPr>
              <w:pStyle w:val="Prrafodelista"/>
              <w:numPr>
                <w:ilvl w:val="1"/>
                <w:numId w:val="15"/>
              </w:numPr>
              <w:spacing w:line="276" w:lineRule="auto"/>
              <w:jc w:val="both"/>
              <w:rPr>
                <w:rFonts w:ascii="Arial Narrow" w:eastAsia="Arial" w:hAnsi="Arial Narrow" w:cs="Arial"/>
              </w:rPr>
            </w:pPr>
            <w:r>
              <w:rPr>
                <w:rFonts w:ascii="Arial Narrow" w:eastAsia="Arial" w:hAnsi="Arial Narrow" w:cs="Arial"/>
              </w:rPr>
              <w:t xml:space="preserve">Vendrá una segunda crisis derivada </w:t>
            </w:r>
            <w:r w:rsidR="00EE0713">
              <w:rPr>
                <w:rFonts w:ascii="Arial Narrow" w:eastAsia="Arial" w:hAnsi="Arial Narrow" w:cs="Arial"/>
              </w:rPr>
              <w:t xml:space="preserve">del hecho de vivir en una pandemia, por </w:t>
            </w:r>
            <w:r>
              <w:rPr>
                <w:rFonts w:ascii="Arial Narrow" w:eastAsia="Arial" w:hAnsi="Arial Narrow" w:cs="Arial"/>
              </w:rPr>
              <w:t xml:space="preserve">el confinamiento y </w:t>
            </w:r>
            <w:r w:rsidR="00EE0713">
              <w:rPr>
                <w:rFonts w:ascii="Arial Narrow" w:eastAsia="Arial" w:hAnsi="Arial Narrow" w:cs="Arial"/>
              </w:rPr>
              <w:t xml:space="preserve">por </w:t>
            </w:r>
            <w:r>
              <w:rPr>
                <w:rFonts w:ascii="Arial Narrow" w:eastAsia="Arial" w:hAnsi="Arial Narrow" w:cs="Arial"/>
              </w:rPr>
              <w:t>la pérdida de vida de seres queridos</w:t>
            </w:r>
            <w:r w:rsidR="00F90876">
              <w:rPr>
                <w:rFonts w:ascii="Arial Narrow" w:eastAsia="Arial" w:hAnsi="Arial Narrow" w:cs="Arial"/>
              </w:rPr>
              <w:t xml:space="preserve"> que se deberá atender a las personas con estrés postraumático</w:t>
            </w:r>
            <w:r w:rsidR="00EE0713">
              <w:rPr>
                <w:rFonts w:ascii="Arial Narrow" w:eastAsia="Arial" w:hAnsi="Arial Narrow" w:cs="Arial"/>
              </w:rPr>
              <w:t>.</w:t>
            </w:r>
          </w:p>
          <w:p w14:paraId="2A3E74C2" w14:textId="048EBCAE" w:rsidR="00F162EF" w:rsidRPr="00F162EF" w:rsidRDefault="00EE0713" w:rsidP="00F162EF">
            <w:pPr>
              <w:pStyle w:val="Prrafodelista"/>
              <w:numPr>
                <w:ilvl w:val="1"/>
                <w:numId w:val="15"/>
              </w:numPr>
              <w:spacing w:line="276" w:lineRule="auto"/>
              <w:jc w:val="both"/>
              <w:rPr>
                <w:rFonts w:ascii="Arial Narrow" w:eastAsia="Arial" w:hAnsi="Arial Narrow" w:cs="Arial"/>
              </w:rPr>
            </w:pPr>
            <w:r>
              <w:rPr>
                <w:rFonts w:ascii="Arial Narrow" w:eastAsia="Arial" w:hAnsi="Arial Narrow" w:cs="Arial"/>
              </w:rPr>
              <w:t>Ya</w:t>
            </w:r>
            <w:r w:rsidR="00F90876">
              <w:rPr>
                <w:rFonts w:ascii="Arial Narrow" w:eastAsia="Arial" w:hAnsi="Arial Narrow" w:cs="Arial"/>
              </w:rPr>
              <w:t xml:space="preserve"> se están empezando a </w:t>
            </w:r>
            <w:r>
              <w:rPr>
                <w:rFonts w:ascii="Arial Narrow" w:eastAsia="Arial" w:hAnsi="Arial Narrow" w:cs="Arial"/>
              </w:rPr>
              <w:t xml:space="preserve">buscar mecanismos mejorar las capacidades </w:t>
            </w:r>
            <w:r w:rsidR="00F90876">
              <w:rPr>
                <w:rFonts w:ascii="Arial Narrow" w:eastAsia="Arial" w:hAnsi="Arial Narrow" w:cs="Arial"/>
              </w:rPr>
              <w:t>d</w:t>
            </w:r>
            <w:r>
              <w:rPr>
                <w:rFonts w:ascii="Arial Narrow" w:eastAsia="Arial" w:hAnsi="Arial Narrow" w:cs="Arial"/>
              </w:rPr>
              <w:t>e atención a la salud mental</w:t>
            </w:r>
            <w:r w:rsidR="001017F0">
              <w:rPr>
                <w:rFonts w:ascii="Arial Narrow" w:eastAsia="Arial" w:hAnsi="Arial Narrow" w:cs="Arial"/>
              </w:rPr>
              <w:t>.</w:t>
            </w:r>
          </w:p>
          <w:p w14:paraId="32E1073B" w14:textId="72E919CD" w:rsidR="001017F0" w:rsidRPr="00F162EF" w:rsidRDefault="000C0710" w:rsidP="000C0710">
            <w:pPr>
              <w:pStyle w:val="Prrafodelista"/>
              <w:numPr>
                <w:ilvl w:val="0"/>
                <w:numId w:val="15"/>
              </w:numPr>
              <w:spacing w:line="276" w:lineRule="auto"/>
              <w:jc w:val="both"/>
              <w:rPr>
                <w:rFonts w:ascii="Arial Narrow" w:eastAsia="Arial" w:hAnsi="Arial Narrow" w:cs="Arial"/>
                <w:u w:val="single"/>
              </w:rPr>
            </w:pPr>
            <w:r w:rsidRPr="00F162EF">
              <w:rPr>
                <w:rFonts w:ascii="Arial Narrow" w:eastAsia="Arial" w:hAnsi="Arial Narrow" w:cs="Arial"/>
                <w:u w:val="single"/>
              </w:rPr>
              <w:t xml:space="preserve">¿Hay probabilidad de </w:t>
            </w:r>
            <w:proofErr w:type="spellStart"/>
            <w:r w:rsidR="00F162EF" w:rsidRPr="00F162EF">
              <w:rPr>
                <w:rFonts w:ascii="Arial Narrow" w:eastAsia="Arial" w:hAnsi="Arial Narrow" w:cs="Arial"/>
                <w:u w:val="single"/>
              </w:rPr>
              <w:t>recontagios</w:t>
            </w:r>
            <w:proofErr w:type="spellEnd"/>
            <w:r w:rsidR="00EE0713" w:rsidRPr="00F162EF">
              <w:rPr>
                <w:rFonts w:ascii="Arial Narrow" w:eastAsia="Arial" w:hAnsi="Arial Narrow" w:cs="Arial"/>
                <w:u w:val="single"/>
              </w:rPr>
              <w:t xml:space="preserve"> masivos y que volvamos a estar en cuarentena</w:t>
            </w:r>
            <w:r w:rsidRPr="00F162EF">
              <w:rPr>
                <w:rFonts w:ascii="Arial Narrow" w:eastAsia="Arial" w:hAnsi="Arial Narrow" w:cs="Arial"/>
                <w:u w:val="single"/>
              </w:rPr>
              <w:t>?</w:t>
            </w:r>
          </w:p>
          <w:p w14:paraId="2D8543A0" w14:textId="6C71EDE7" w:rsidR="000C0710" w:rsidRDefault="000C0710" w:rsidP="000C0710">
            <w:pPr>
              <w:pStyle w:val="Prrafodelista"/>
              <w:numPr>
                <w:ilvl w:val="1"/>
                <w:numId w:val="15"/>
              </w:numPr>
              <w:spacing w:line="276" w:lineRule="auto"/>
              <w:jc w:val="both"/>
              <w:rPr>
                <w:rFonts w:ascii="Arial Narrow" w:eastAsia="Arial" w:hAnsi="Arial Narrow" w:cs="Arial"/>
              </w:rPr>
            </w:pPr>
            <w:r>
              <w:rPr>
                <w:rFonts w:ascii="Arial Narrow" w:eastAsia="Arial" w:hAnsi="Arial Narrow" w:cs="Arial"/>
              </w:rPr>
              <w:t>Sí</w:t>
            </w:r>
            <w:r w:rsidR="00EE0713">
              <w:rPr>
                <w:rFonts w:ascii="Arial Narrow" w:eastAsia="Arial" w:hAnsi="Arial Narrow" w:cs="Arial"/>
              </w:rPr>
              <w:t xml:space="preserve">, hay probabilidad de rebrotes: </w:t>
            </w:r>
            <w:r>
              <w:rPr>
                <w:rFonts w:ascii="Arial Narrow" w:eastAsia="Arial" w:hAnsi="Arial Narrow" w:cs="Arial"/>
              </w:rPr>
              <w:t>una</w:t>
            </w:r>
            <w:r w:rsidR="00EE0713">
              <w:rPr>
                <w:rFonts w:ascii="Arial Narrow" w:eastAsia="Arial" w:hAnsi="Arial Narrow" w:cs="Arial"/>
              </w:rPr>
              <w:t>,</w:t>
            </w:r>
            <w:r>
              <w:rPr>
                <w:rFonts w:ascii="Arial Narrow" w:eastAsia="Arial" w:hAnsi="Arial Narrow" w:cs="Arial"/>
              </w:rPr>
              <w:t xml:space="preserve"> al momento de salir del confinamiento y se tendrán que realizar</w:t>
            </w:r>
            <w:r w:rsidR="00EE0713">
              <w:rPr>
                <w:rFonts w:ascii="Arial Narrow" w:eastAsia="Arial" w:hAnsi="Arial Narrow" w:cs="Arial"/>
              </w:rPr>
              <w:t xml:space="preserve"> acciones de contención, centradas en personas o bien, de mitigación comunitaria, parecidas a las que se han tomado, pero ya no serían a nivel nacional sino sólo para los lugares en dende se ubique el rebrote.</w:t>
            </w:r>
            <w:r>
              <w:rPr>
                <w:rFonts w:ascii="Arial Narrow" w:eastAsia="Arial" w:hAnsi="Arial Narrow" w:cs="Arial"/>
              </w:rPr>
              <w:t xml:space="preserve"> </w:t>
            </w:r>
          </w:p>
          <w:p w14:paraId="3D867E6E" w14:textId="437560EA" w:rsidR="000C0710" w:rsidRPr="00EE0713" w:rsidRDefault="00EE0713" w:rsidP="001017F0">
            <w:pPr>
              <w:pStyle w:val="Prrafodelista"/>
              <w:numPr>
                <w:ilvl w:val="1"/>
                <w:numId w:val="15"/>
              </w:numPr>
              <w:spacing w:line="276" w:lineRule="auto"/>
              <w:jc w:val="both"/>
              <w:rPr>
                <w:rFonts w:ascii="Arial Narrow" w:eastAsia="Arial" w:hAnsi="Arial Narrow" w:cs="Arial"/>
              </w:rPr>
            </w:pPr>
            <w:r>
              <w:rPr>
                <w:rFonts w:ascii="Arial Narrow" w:eastAsia="Arial" w:hAnsi="Arial Narrow" w:cs="Arial"/>
              </w:rPr>
              <w:t>El otro momento probable es a partir de o</w:t>
            </w:r>
            <w:r w:rsidR="000C0710">
              <w:rPr>
                <w:rFonts w:ascii="Arial Narrow" w:eastAsia="Arial" w:hAnsi="Arial Narrow" w:cs="Arial"/>
              </w:rPr>
              <w:t xml:space="preserve">ctubre de 2020 cuando empiece la temporada de influenza </w:t>
            </w:r>
            <w:r>
              <w:rPr>
                <w:rFonts w:ascii="Arial Narrow" w:eastAsia="Arial" w:hAnsi="Arial Narrow" w:cs="Arial"/>
              </w:rPr>
              <w:t>existe que tengamos un regreso de COVID19</w:t>
            </w:r>
            <w:r w:rsidR="000C0710">
              <w:rPr>
                <w:rFonts w:ascii="Arial Narrow" w:eastAsia="Arial" w:hAnsi="Arial Narrow" w:cs="Arial"/>
              </w:rPr>
              <w:t>.</w:t>
            </w:r>
          </w:p>
        </w:tc>
      </w:tr>
      <w:tr w:rsidR="00376108" w:rsidRPr="000D02C7" w14:paraId="1F6BC771" w14:textId="77777777" w:rsidTr="00A77BF2">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3EB4E" w14:textId="76FF3F40" w:rsidR="00176CAF" w:rsidRPr="000D02C7" w:rsidRDefault="00176CAF" w:rsidP="000D02C7">
            <w:pPr>
              <w:spacing w:line="276" w:lineRule="auto"/>
              <w:jc w:val="center"/>
              <w:rPr>
                <w:rFonts w:ascii="Arial Narrow" w:eastAsia="Arial" w:hAnsi="Arial Narrow" w:cs="Arial"/>
                <w:b/>
                <w:sz w:val="22"/>
                <w:szCs w:val="22"/>
              </w:rPr>
            </w:pPr>
            <w:r w:rsidRPr="000D02C7">
              <w:rPr>
                <w:rFonts w:ascii="Arial Narrow" w:eastAsia="Arial" w:hAnsi="Arial Narrow" w:cs="Arial"/>
                <w:b/>
                <w:sz w:val="22"/>
                <w:szCs w:val="22"/>
              </w:rPr>
              <w:t>Participaron:</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6FC36" w14:textId="6500AFBB" w:rsidR="00176CAF" w:rsidRPr="000D02C7" w:rsidRDefault="00354ED9" w:rsidP="000D02C7">
            <w:pPr>
              <w:pStyle w:val="Prrafodelista"/>
              <w:numPr>
                <w:ilvl w:val="0"/>
                <w:numId w:val="1"/>
              </w:numPr>
              <w:spacing w:line="276" w:lineRule="auto"/>
              <w:rPr>
                <w:rFonts w:ascii="Arial Narrow" w:hAnsi="Arial Narrow" w:cs="Arial"/>
              </w:rPr>
            </w:pPr>
            <w:r w:rsidRPr="000D02C7">
              <w:rPr>
                <w:rFonts w:ascii="Arial Narrow" w:eastAsia="Arial" w:hAnsi="Arial Narrow" w:cs="Arial"/>
              </w:rPr>
              <w:t>Dr. Hugo López-Gatell Ramírez,</w:t>
            </w:r>
            <w:r w:rsidR="00176CAF" w:rsidRPr="000D02C7">
              <w:rPr>
                <w:rFonts w:ascii="Arial Narrow" w:eastAsia="Arial" w:hAnsi="Arial Narrow" w:cs="Arial"/>
              </w:rPr>
              <w:t xml:space="preserve"> Subsecretario de Prevención y Promoción de la Salud</w:t>
            </w:r>
            <w:r w:rsidR="00F904CD" w:rsidRPr="000D02C7">
              <w:rPr>
                <w:rFonts w:ascii="Arial Narrow" w:eastAsia="Arial" w:hAnsi="Arial Narrow" w:cs="Arial"/>
              </w:rPr>
              <w:t xml:space="preserve"> de la S</w:t>
            </w:r>
            <w:r w:rsidR="00CC06BC" w:rsidRPr="000D02C7">
              <w:rPr>
                <w:rFonts w:ascii="Arial Narrow" w:eastAsia="Arial" w:hAnsi="Arial Narrow" w:cs="Arial"/>
              </w:rPr>
              <w:t xml:space="preserve">ecretaría de </w:t>
            </w:r>
            <w:r w:rsidR="00F904CD" w:rsidRPr="000D02C7">
              <w:rPr>
                <w:rFonts w:ascii="Arial Narrow" w:eastAsia="Arial" w:hAnsi="Arial Narrow" w:cs="Arial"/>
              </w:rPr>
              <w:t>S</w:t>
            </w:r>
            <w:r w:rsidR="00CC06BC" w:rsidRPr="000D02C7">
              <w:rPr>
                <w:rFonts w:ascii="Arial Narrow" w:eastAsia="Arial" w:hAnsi="Arial Narrow" w:cs="Arial"/>
              </w:rPr>
              <w:t>alud</w:t>
            </w:r>
            <w:r w:rsidR="00176CAF" w:rsidRPr="000D02C7">
              <w:rPr>
                <w:rFonts w:ascii="Arial Narrow" w:eastAsia="Arial" w:hAnsi="Arial Narrow" w:cs="Arial"/>
              </w:rPr>
              <w:t>.</w:t>
            </w:r>
          </w:p>
          <w:p w14:paraId="53AFEEDF" w14:textId="31DA46F4" w:rsidR="00D65CF5" w:rsidRPr="00F162EF" w:rsidRDefault="00770B69" w:rsidP="00F162EF">
            <w:pPr>
              <w:pStyle w:val="Prrafodelista"/>
              <w:numPr>
                <w:ilvl w:val="0"/>
                <w:numId w:val="1"/>
              </w:numPr>
              <w:spacing w:line="276" w:lineRule="auto"/>
              <w:rPr>
                <w:rFonts w:ascii="Arial Narrow" w:hAnsi="Arial Narrow" w:cs="Arial"/>
              </w:rPr>
            </w:pPr>
            <w:r>
              <w:rPr>
                <w:rFonts w:ascii="Arial Narrow" w:hAnsi="Arial Narrow" w:cs="Arial"/>
              </w:rPr>
              <w:t>M</w:t>
            </w:r>
            <w:r w:rsidR="00F162EF">
              <w:rPr>
                <w:rFonts w:ascii="Arial Narrow" w:hAnsi="Arial Narrow" w:cs="Arial"/>
              </w:rPr>
              <w:t>ujeres mad</w:t>
            </w:r>
            <w:r>
              <w:rPr>
                <w:rFonts w:ascii="Arial Narrow" w:hAnsi="Arial Narrow" w:cs="Arial"/>
              </w:rPr>
              <w:t xml:space="preserve">res de familia de </w:t>
            </w:r>
            <w:r w:rsidR="00F162EF">
              <w:rPr>
                <w:rFonts w:ascii="Arial Narrow" w:hAnsi="Arial Narrow" w:cs="Arial"/>
              </w:rPr>
              <w:t>distintos lugares del país</w:t>
            </w:r>
            <w:r w:rsidR="00176CAF" w:rsidRPr="00F162EF">
              <w:rPr>
                <w:rFonts w:ascii="Arial Narrow" w:eastAsia="Arial" w:hAnsi="Arial Narrow" w:cs="Arial"/>
              </w:rPr>
              <w:t>.</w:t>
            </w:r>
          </w:p>
        </w:tc>
      </w:tr>
    </w:tbl>
    <w:p w14:paraId="5ABD4586" w14:textId="2A210823" w:rsidR="00CC06BC" w:rsidRPr="00C40BEB" w:rsidRDefault="00CC06BC" w:rsidP="00CC06BC">
      <w:pPr>
        <w:rPr>
          <w:rFonts w:ascii="Arial" w:eastAsia="Arial" w:hAnsi="Arial" w:cs="Arial"/>
          <w:sz w:val="22"/>
          <w:szCs w:val="22"/>
        </w:rPr>
      </w:pPr>
    </w:p>
    <w:p w14:paraId="5041F41D" w14:textId="0A0A0243" w:rsidR="00CC06BC" w:rsidRPr="00C40BEB" w:rsidRDefault="00302330" w:rsidP="00302330">
      <w:pPr>
        <w:tabs>
          <w:tab w:val="left" w:pos="8620"/>
        </w:tabs>
        <w:rPr>
          <w:rFonts w:ascii="Arial" w:eastAsia="Arial" w:hAnsi="Arial" w:cs="Arial"/>
          <w:sz w:val="22"/>
          <w:szCs w:val="22"/>
        </w:rPr>
      </w:pPr>
      <w:r>
        <w:rPr>
          <w:rFonts w:ascii="Arial" w:eastAsia="Arial" w:hAnsi="Arial" w:cs="Arial"/>
          <w:sz w:val="22"/>
          <w:szCs w:val="22"/>
        </w:rPr>
        <w:tab/>
      </w:r>
    </w:p>
    <w:sectPr w:rsidR="00CC06BC" w:rsidRPr="00C40BEB">
      <w:headerReference w:type="default" r:id="rId16"/>
      <w:footerReference w:type="default" r:id="rId17"/>
      <w:pgSz w:w="12240" w:h="15840"/>
      <w:pgMar w:top="1440" w:right="1440" w:bottom="1440" w:left="1440" w:header="709" w:footer="709"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5018BE" w14:textId="77777777" w:rsidR="00D50ABD" w:rsidRDefault="00D50ABD">
      <w:r>
        <w:separator/>
      </w:r>
    </w:p>
  </w:endnote>
  <w:endnote w:type="continuationSeparator" w:id="0">
    <w:p w14:paraId="4C14A7AF" w14:textId="77777777" w:rsidR="00D50ABD" w:rsidRDefault="00D50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Liberation Sans">
    <w:altName w:val="Arial"/>
    <w:charset w:val="01"/>
    <w:family w:val="swiss"/>
    <w:pitch w:val="variable"/>
  </w:font>
  <w:font w:name="Noto Sans CJK SC">
    <w:charset w:val="00"/>
    <w:family w:val="roman"/>
    <w:pitch w:val="default"/>
  </w:font>
  <w:font w:name="Lohit Devanagari">
    <w:altName w:val="Cambria"/>
    <w:charset w:val="00"/>
    <w:family w:val="roman"/>
    <w:pitch w:val="default"/>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60DC3" w14:textId="661D41E7" w:rsidR="00610A52" w:rsidRDefault="00610A52" w:rsidP="00610A52">
    <w:pPr>
      <w:tabs>
        <w:tab w:val="center" w:pos="4419"/>
        <w:tab w:val="right" w:pos="8838"/>
      </w:tabs>
      <w:jc w:val="right"/>
      <w:rPr>
        <w:rFonts w:ascii="Arial" w:hAnsi="Arial" w:cs="Arial"/>
        <w:sz w:val="16"/>
        <w:szCs w:val="16"/>
      </w:rPr>
    </w:pPr>
    <w:r>
      <w:rPr>
        <w:rFonts w:ascii="Arial" w:hAnsi="Arial" w:cs="Arial"/>
        <w:sz w:val="16"/>
        <w:szCs w:val="16"/>
      </w:rPr>
      <w:t>SQM-DEAEE</w:t>
    </w:r>
  </w:p>
  <w:p w14:paraId="47702967" w14:textId="7985B597" w:rsidR="00610A52" w:rsidRPr="00446347" w:rsidRDefault="00610A52" w:rsidP="00610A52">
    <w:pPr>
      <w:tabs>
        <w:tab w:val="center" w:pos="4419"/>
        <w:tab w:val="right" w:pos="8838"/>
      </w:tabs>
      <w:jc w:val="right"/>
      <w:rPr>
        <w:rFonts w:ascii="Arial" w:hAnsi="Arial" w:cs="Arial"/>
        <w:smallCaps/>
        <w:color w:val="5B9BD5"/>
        <w:sz w:val="16"/>
        <w:szCs w:val="16"/>
      </w:rPr>
    </w:pPr>
    <w:r w:rsidRPr="00446347">
      <w:rPr>
        <w:rFonts w:ascii="Arial" w:hAnsi="Arial" w:cs="Arial"/>
        <w:sz w:val="16"/>
        <w:szCs w:val="16"/>
      </w:rPr>
      <w:t>2020</w:t>
    </w:r>
    <w:r>
      <w:rPr>
        <w:rFonts w:ascii="Arial" w:hAnsi="Arial" w:cs="Arial"/>
        <w:sz w:val="16"/>
        <w:szCs w:val="16"/>
      </w:rPr>
      <w:t>0</w:t>
    </w:r>
    <w:r>
      <w:rPr>
        <w:rFonts w:ascii="Arial" w:hAnsi="Arial" w:cs="Arial"/>
        <w:sz w:val="16"/>
        <w:szCs w:val="16"/>
      </w:rPr>
      <w:t>510</w:t>
    </w:r>
    <w:r w:rsidRPr="00446347">
      <w:rPr>
        <w:rFonts w:ascii="Arial" w:hAnsi="Arial" w:cs="Arial"/>
        <w:sz w:val="16"/>
        <w:szCs w:val="16"/>
      </w:rPr>
      <w:t>_V1</w:t>
    </w:r>
  </w:p>
  <w:p w14:paraId="34F12425" w14:textId="77777777" w:rsidR="00610A52" w:rsidRPr="00CC0A08" w:rsidRDefault="00610A52" w:rsidP="00610A52">
    <w:pPr>
      <w:tabs>
        <w:tab w:val="center" w:pos="4419"/>
        <w:tab w:val="right" w:pos="8838"/>
      </w:tabs>
      <w:jc w:val="center"/>
      <w:rPr>
        <w:rFonts w:ascii="Arial" w:hAnsi="Arial" w:cs="Arial"/>
        <w:b/>
        <w:bCs/>
        <w:color w:val="009999"/>
        <w:sz w:val="20"/>
        <w:szCs w:val="20"/>
      </w:rPr>
    </w:pPr>
    <w:r w:rsidRPr="00CC0A08">
      <w:rPr>
        <w:rFonts w:ascii="Arial" w:hAnsi="Arial" w:cs="Arial"/>
        <w:b/>
        <w:bCs/>
        <w:smallCaps/>
        <w:color w:val="009999"/>
        <w:sz w:val="20"/>
        <w:szCs w:val="20"/>
      </w:rPr>
      <w:fldChar w:fldCharType="begin"/>
    </w:r>
    <w:r w:rsidRPr="00CC0A08">
      <w:rPr>
        <w:rFonts w:ascii="Arial" w:hAnsi="Arial" w:cs="Arial"/>
        <w:b/>
        <w:bCs/>
        <w:smallCaps/>
        <w:color w:val="009999"/>
        <w:sz w:val="20"/>
        <w:szCs w:val="20"/>
      </w:rPr>
      <w:instrText>PAGE</w:instrText>
    </w:r>
    <w:r w:rsidRPr="00CC0A08">
      <w:rPr>
        <w:rFonts w:ascii="Arial" w:hAnsi="Arial" w:cs="Arial"/>
        <w:b/>
        <w:bCs/>
        <w:smallCaps/>
        <w:color w:val="009999"/>
        <w:sz w:val="20"/>
        <w:szCs w:val="20"/>
      </w:rPr>
      <w:fldChar w:fldCharType="separate"/>
    </w:r>
    <w:r>
      <w:rPr>
        <w:rFonts w:ascii="Arial" w:hAnsi="Arial" w:cs="Arial"/>
        <w:b/>
        <w:bCs/>
        <w:smallCaps/>
        <w:color w:val="009999"/>
        <w:sz w:val="20"/>
        <w:szCs w:val="20"/>
      </w:rPr>
      <w:t>2</w:t>
    </w:r>
    <w:r w:rsidRPr="00CC0A08">
      <w:rPr>
        <w:rFonts w:ascii="Arial" w:hAnsi="Arial" w:cs="Arial"/>
        <w:b/>
        <w:bCs/>
        <w:smallCaps/>
        <w:color w:val="009999"/>
        <w:sz w:val="20"/>
        <w:szCs w:val="20"/>
      </w:rPr>
      <w:fldChar w:fldCharType="end"/>
    </w:r>
  </w:p>
  <w:p w14:paraId="3C62C2CC" w14:textId="77777777" w:rsidR="00777A70" w:rsidRDefault="00777A70">
    <w:pPr>
      <w:tabs>
        <w:tab w:val="center" w:pos="4419"/>
        <w:tab w:val="right" w:pos="8838"/>
      </w:tabs>
      <w:rPr>
        <w:color w:val="000000"/>
      </w:rPr>
    </w:pPr>
    <w:r>
      <w:rPr>
        <w:noProof/>
        <w:color w:val="000000"/>
        <w:lang w:val="es-MX"/>
      </w:rPr>
      <w:drawing>
        <wp:anchor distT="0" distB="0" distL="114300" distR="114300" simplePos="0" relativeHeight="11" behindDoc="1" locked="0" layoutInCell="1" allowOverlap="1" wp14:anchorId="6554E055" wp14:editId="042F100C">
          <wp:simplePos x="0" y="0"/>
          <wp:positionH relativeFrom="column">
            <wp:posOffset>-850900</wp:posOffset>
          </wp:positionH>
          <wp:positionV relativeFrom="paragraph">
            <wp:posOffset>175895</wp:posOffset>
          </wp:positionV>
          <wp:extent cx="7673975" cy="40195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1"/>
                  <a:srcRect t="19616" b="23875"/>
                  <a:stretch>
                    <a:fillRect/>
                  </a:stretch>
                </pic:blipFill>
                <pic:spPr bwMode="auto">
                  <a:xfrm>
                    <a:off x="0" y="0"/>
                    <a:ext cx="7673975" cy="40195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C8C34D" w14:textId="77777777" w:rsidR="00D50ABD" w:rsidRDefault="00D50ABD">
      <w:r>
        <w:separator/>
      </w:r>
    </w:p>
  </w:footnote>
  <w:footnote w:type="continuationSeparator" w:id="0">
    <w:p w14:paraId="4CD394ED" w14:textId="77777777" w:rsidR="00D50ABD" w:rsidRDefault="00D50A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562BB" w14:textId="77777777" w:rsidR="00777A70" w:rsidRDefault="00777A70">
    <w:pPr>
      <w:spacing w:before="120"/>
      <w:ind w:right="-142"/>
      <w:jc w:val="right"/>
      <w:rPr>
        <w:rFonts w:ascii="Arial Black" w:eastAsia="Arial Black" w:hAnsi="Arial Black" w:cs="Arial Black"/>
        <w:color w:val="4597A1"/>
        <w:sz w:val="18"/>
        <w:szCs w:val="18"/>
      </w:rPr>
    </w:pPr>
    <w:r>
      <w:rPr>
        <w:noProof/>
        <w:lang w:val="es-MX"/>
      </w:rPr>
      <w:drawing>
        <wp:anchor distT="0" distB="0" distL="114300" distR="118745" simplePos="0" relativeHeight="6" behindDoc="1" locked="0" layoutInCell="1" allowOverlap="1" wp14:anchorId="0530BB00" wp14:editId="3982ADDE">
          <wp:simplePos x="0" y="0"/>
          <wp:positionH relativeFrom="column">
            <wp:posOffset>-525145</wp:posOffset>
          </wp:positionH>
          <wp:positionV relativeFrom="paragraph">
            <wp:posOffset>-111125</wp:posOffset>
          </wp:positionV>
          <wp:extent cx="1062355" cy="50355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noChangeArrowheads="1"/>
                  </pic:cNvPicPr>
                </pic:nvPicPr>
                <pic:blipFill>
                  <a:blip r:embed="rId1"/>
                  <a:srcRect r="18040"/>
                  <a:stretch>
                    <a:fillRect/>
                  </a:stretch>
                </pic:blipFill>
                <pic:spPr bwMode="auto">
                  <a:xfrm>
                    <a:off x="0" y="0"/>
                    <a:ext cx="1062355" cy="503555"/>
                  </a:xfrm>
                  <a:prstGeom prst="rect">
                    <a:avLst/>
                  </a:prstGeom>
                </pic:spPr>
              </pic:pic>
            </a:graphicData>
          </a:graphic>
        </wp:anchor>
      </w:drawing>
    </w:r>
    <w:r>
      <w:rPr>
        <w:rFonts w:ascii="Arial Black" w:eastAsia="Arial Black" w:hAnsi="Arial Black" w:cs="Arial Black"/>
        <w:color w:val="4597A1"/>
        <w:sz w:val="18"/>
        <w:szCs w:val="18"/>
      </w:rPr>
      <w:t>Instituto de Transparencia, Acceso a la Información Pública,</w:t>
    </w:r>
  </w:p>
  <w:p w14:paraId="65596CF5" w14:textId="77777777" w:rsidR="00777A70" w:rsidRDefault="00777A70">
    <w:pPr>
      <w:ind w:right="-142"/>
      <w:jc w:val="right"/>
      <w:rPr>
        <w:rFonts w:ascii="Arial Black" w:eastAsia="Arial Black" w:hAnsi="Arial Black" w:cs="Arial Black"/>
        <w:color w:val="4597A1"/>
        <w:sz w:val="18"/>
        <w:szCs w:val="18"/>
      </w:rPr>
    </w:pPr>
    <w:r>
      <w:rPr>
        <w:rFonts w:ascii="Arial Black" w:eastAsia="Arial Black" w:hAnsi="Arial Black" w:cs="Arial Black"/>
        <w:color w:val="4597A1"/>
        <w:sz w:val="18"/>
        <w:szCs w:val="18"/>
      </w:rPr>
      <w:t>Protección de Datos Personales y Rendición de Cuentas de la Ciudad de México</w:t>
    </w:r>
  </w:p>
  <w:p w14:paraId="32B5E8B8" w14:textId="77777777" w:rsidR="00777A70" w:rsidRDefault="00777A70">
    <w:pPr>
      <w:ind w:right="-142"/>
      <w:jc w:val="right"/>
      <w:rPr>
        <w:rFonts w:ascii="Arial Black" w:eastAsia="Arial Black" w:hAnsi="Arial Black" w:cs="Arial Black"/>
        <w:color w:val="4597A1"/>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17839"/>
    <w:multiLevelType w:val="hybridMultilevel"/>
    <w:tmpl w:val="78A49B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996664"/>
    <w:multiLevelType w:val="hybridMultilevel"/>
    <w:tmpl w:val="E38E7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D10686"/>
    <w:multiLevelType w:val="hybridMultilevel"/>
    <w:tmpl w:val="04626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680AD8"/>
    <w:multiLevelType w:val="hybridMultilevel"/>
    <w:tmpl w:val="74DE0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406F79"/>
    <w:multiLevelType w:val="hybridMultilevel"/>
    <w:tmpl w:val="9402A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722483"/>
    <w:multiLevelType w:val="hybridMultilevel"/>
    <w:tmpl w:val="DD8CBF60"/>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67B1CF7"/>
    <w:multiLevelType w:val="hybridMultilevel"/>
    <w:tmpl w:val="F32C6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402AD0"/>
    <w:multiLevelType w:val="multilevel"/>
    <w:tmpl w:val="525C2910"/>
    <w:lvl w:ilvl="0">
      <w:start w:val="1"/>
      <w:numFmt w:val="bullet"/>
      <w:lvlText w:val="o"/>
      <w:lvlJc w:val="left"/>
      <w:pPr>
        <w:ind w:left="1440" w:hanging="360"/>
      </w:pPr>
      <w:rPr>
        <w:rFonts w:ascii="Courier New" w:hAnsi="Courier New" w:cs="Courier New" w:hint="default"/>
        <w:b/>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 w15:restartNumberingAfterBreak="0">
    <w:nsid w:val="1BA6685E"/>
    <w:multiLevelType w:val="hybridMultilevel"/>
    <w:tmpl w:val="51080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F53EBF"/>
    <w:multiLevelType w:val="multilevel"/>
    <w:tmpl w:val="ABC4260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15:restartNumberingAfterBreak="0">
    <w:nsid w:val="1FE84DB0"/>
    <w:multiLevelType w:val="hybridMultilevel"/>
    <w:tmpl w:val="4F0E5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5D4DE8"/>
    <w:multiLevelType w:val="hybridMultilevel"/>
    <w:tmpl w:val="20D4EEFE"/>
    <w:lvl w:ilvl="0" w:tplc="EB108A7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8F0437"/>
    <w:multiLevelType w:val="hybridMultilevel"/>
    <w:tmpl w:val="C9BE12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A40F76"/>
    <w:multiLevelType w:val="hybridMultilevel"/>
    <w:tmpl w:val="131C7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A4544E"/>
    <w:multiLevelType w:val="hybridMultilevel"/>
    <w:tmpl w:val="07F802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1F4735"/>
    <w:multiLevelType w:val="hybridMultilevel"/>
    <w:tmpl w:val="F2E858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90F41C1"/>
    <w:multiLevelType w:val="hybridMultilevel"/>
    <w:tmpl w:val="9FFAA67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3FDD4317"/>
    <w:multiLevelType w:val="hybridMultilevel"/>
    <w:tmpl w:val="37949A0E"/>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661C59"/>
    <w:multiLevelType w:val="hybridMultilevel"/>
    <w:tmpl w:val="715AE6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9F039D"/>
    <w:multiLevelType w:val="hybridMultilevel"/>
    <w:tmpl w:val="7F16F2A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4FE11E6C"/>
    <w:multiLevelType w:val="hybridMultilevel"/>
    <w:tmpl w:val="5EA692D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1D06092"/>
    <w:multiLevelType w:val="hybridMultilevel"/>
    <w:tmpl w:val="0E7868E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67E5797"/>
    <w:multiLevelType w:val="hybridMultilevel"/>
    <w:tmpl w:val="14626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7BA473B"/>
    <w:multiLevelType w:val="hybridMultilevel"/>
    <w:tmpl w:val="1BB8D2AA"/>
    <w:lvl w:ilvl="0" w:tplc="D7962EC8">
      <w:start w:val="15"/>
      <w:numFmt w:val="bullet"/>
      <w:lvlText w:val="-"/>
      <w:lvlJc w:val="left"/>
      <w:pPr>
        <w:ind w:left="720" w:hanging="360"/>
      </w:pPr>
      <w:rPr>
        <w:rFonts w:ascii="Arial Narrow" w:eastAsia="Arial" w:hAnsi="Arial Narrow"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87F5208"/>
    <w:multiLevelType w:val="multilevel"/>
    <w:tmpl w:val="3BB4CDD0"/>
    <w:lvl w:ilvl="0">
      <w:start w:val="1"/>
      <w:numFmt w:val="decimal"/>
      <w:lvlText w:val="%1."/>
      <w:lvlJc w:val="left"/>
      <w:pPr>
        <w:ind w:left="360" w:hanging="360"/>
      </w:pPr>
      <w:rPr>
        <w:rFonts w:ascii="Arial Narrow" w:hAnsi="Arial Narrow"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 w15:restartNumberingAfterBreak="0">
    <w:nsid w:val="5BE81BA3"/>
    <w:multiLevelType w:val="multilevel"/>
    <w:tmpl w:val="DEE4618C"/>
    <w:lvl w:ilvl="0">
      <w:start w:val="1"/>
      <w:numFmt w:val="bullet"/>
      <w:lvlText w:val="o"/>
      <w:lvlJc w:val="left"/>
      <w:pPr>
        <w:ind w:left="1440" w:hanging="360"/>
      </w:pPr>
      <w:rPr>
        <w:rFonts w:ascii="Courier New" w:hAnsi="Courier New" w:cs="Courier New" w:hint="default"/>
        <w:b/>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6" w15:restartNumberingAfterBreak="0">
    <w:nsid w:val="5ECE597C"/>
    <w:multiLevelType w:val="multilevel"/>
    <w:tmpl w:val="7D34AB2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15:restartNumberingAfterBreak="0">
    <w:nsid w:val="60236562"/>
    <w:multiLevelType w:val="hybridMultilevel"/>
    <w:tmpl w:val="D054B8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0E500CD"/>
    <w:multiLevelType w:val="hybridMultilevel"/>
    <w:tmpl w:val="BEA421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174192"/>
    <w:multiLevelType w:val="hybridMultilevel"/>
    <w:tmpl w:val="8DF68BAC"/>
    <w:lvl w:ilvl="0" w:tplc="080A0003">
      <w:start w:val="1"/>
      <w:numFmt w:val="bullet"/>
      <w:lvlText w:val="o"/>
      <w:lvlJc w:val="left"/>
      <w:pPr>
        <w:ind w:left="2160" w:hanging="360"/>
      </w:pPr>
      <w:rPr>
        <w:rFonts w:ascii="Courier New" w:hAnsi="Courier New" w:cs="Courier New"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0" w15:restartNumberingAfterBreak="0">
    <w:nsid w:val="680B3794"/>
    <w:multiLevelType w:val="hybridMultilevel"/>
    <w:tmpl w:val="C666C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1675725"/>
    <w:multiLevelType w:val="hybridMultilevel"/>
    <w:tmpl w:val="0366BE6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29E6C3C"/>
    <w:multiLevelType w:val="hybridMultilevel"/>
    <w:tmpl w:val="EAE609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2E20825"/>
    <w:multiLevelType w:val="hybridMultilevel"/>
    <w:tmpl w:val="5418A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5F05036"/>
    <w:multiLevelType w:val="hybridMultilevel"/>
    <w:tmpl w:val="F0D84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92B2830"/>
    <w:multiLevelType w:val="hybridMultilevel"/>
    <w:tmpl w:val="EC4A5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C40089C"/>
    <w:multiLevelType w:val="multilevel"/>
    <w:tmpl w:val="D02EF2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9"/>
  </w:num>
  <w:num w:numId="2">
    <w:abstractNumId w:val="24"/>
  </w:num>
  <w:num w:numId="3">
    <w:abstractNumId w:val="36"/>
  </w:num>
  <w:num w:numId="4">
    <w:abstractNumId w:val="7"/>
  </w:num>
  <w:num w:numId="5">
    <w:abstractNumId w:val="25"/>
  </w:num>
  <w:num w:numId="6">
    <w:abstractNumId w:val="26"/>
  </w:num>
  <w:num w:numId="7">
    <w:abstractNumId w:val="5"/>
  </w:num>
  <w:num w:numId="8">
    <w:abstractNumId w:val="23"/>
  </w:num>
  <w:num w:numId="9">
    <w:abstractNumId w:val="34"/>
  </w:num>
  <w:num w:numId="10">
    <w:abstractNumId w:val="10"/>
  </w:num>
  <w:num w:numId="11">
    <w:abstractNumId w:val="3"/>
  </w:num>
  <w:num w:numId="12">
    <w:abstractNumId w:val="33"/>
  </w:num>
  <w:num w:numId="13">
    <w:abstractNumId w:val="2"/>
  </w:num>
  <w:num w:numId="14">
    <w:abstractNumId w:val="18"/>
  </w:num>
  <w:num w:numId="15">
    <w:abstractNumId w:val="20"/>
  </w:num>
  <w:num w:numId="16">
    <w:abstractNumId w:val="11"/>
  </w:num>
  <w:num w:numId="17">
    <w:abstractNumId w:val="12"/>
  </w:num>
  <w:num w:numId="18">
    <w:abstractNumId w:val="27"/>
  </w:num>
  <w:num w:numId="19">
    <w:abstractNumId w:val="30"/>
  </w:num>
  <w:num w:numId="20">
    <w:abstractNumId w:val="32"/>
  </w:num>
  <w:num w:numId="21">
    <w:abstractNumId w:val="6"/>
  </w:num>
  <w:num w:numId="22">
    <w:abstractNumId w:val="14"/>
  </w:num>
  <w:num w:numId="23">
    <w:abstractNumId w:val="1"/>
  </w:num>
  <w:num w:numId="24">
    <w:abstractNumId w:val="15"/>
  </w:num>
  <w:num w:numId="25">
    <w:abstractNumId w:val="0"/>
  </w:num>
  <w:num w:numId="26">
    <w:abstractNumId w:val="21"/>
  </w:num>
  <w:num w:numId="27">
    <w:abstractNumId w:val="29"/>
  </w:num>
  <w:num w:numId="28">
    <w:abstractNumId w:val="31"/>
  </w:num>
  <w:num w:numId="29">
    <w:abstractNumId w:val="19"/>
  </w:num>
  <w:num w:numId="30">
    <w:abstractNumId w:val="4"/>
  </w:num>
  <w:num w:numId="31">
    <w:abstractNumId w:val="13"/>
  </w:num>
  <w:num w:numId="32">
    <w:abstractNumId w:val="17"/>
  </w:num>
  <w:num w:numId="33">
    <w:abstractNumId w:val="16"/>
  </w:num>
  <w:num w:numId="34">
    <w:abstractNumId w:val="22"/>
  </w:num>
  <w:num w:numId="35">
    <w:abstractNumId w:val="28"/>
  </w:num>
  <w:num w:numId="36">
    <w:abstractNumId w:val="8"/>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EE5"/>
    <w:rsid w:val="00030F6D"/>
    <w:rsid w:val="00040640"/>
    <w:rsid w:val="00046950"/>
    <w:rsid w:val="000554D0"/>
    <w:rsid w:val="00065C55"/>
    <w:rsid w:val="00067946"/>
    <w:rsid w:val="00070076"/>
    <w:rsid w:val="00081A4E"/>
    <w:rsid w:val="00085DC8"/>
    <w:rsid w:val="00086D76"/>
    <w:rsid w:val="00096C7F"/>
    <w:rsid w:val="000A4E5A"/>
    <w:rsid w:val="000A5432"/>
    <w:rsid w:val="000A709A"/>
    <w:rsid w:val="000C0710"/>
    <w:rsid w:val="000D02C7"/>
    <w:rsid w:val="000F103A"/>
    <w:rsid w:val="001017F0"/>
    <w:rsid w:val="0011305D"/>
    <w:rsid w:val="00137294"/>
    <w:rsid w:val="0016276A"/>
    <w:rsid w:val="001658A0"/>
    <w:rsid w:val="001735AB"/>
    <w:rsid w:val="00176CAF"/>
    <w:rsid w:val="00181BEF"/>
    <w:rsid w:val="00192D20"/>
    <w:rsid w:val="001C15E1"/>
    <w:rsid w:val="001E2AE2"/>
    <w:rsid w:val="001F3B66"/>
    <w:rsid w:val="00200721"/>
    <w:rsid w:val="002652D7"/>
    <w:rsid w:val="002736AA"/>
    <w:rsid w:val="00283FA5"/>
    <w:rsid w:val="002B3311"/>
    <w:rsid w:val="002C1D83"/>
    <w:rsid w:val="002D025D"/>
    <w:rsid w:val="00302330"/>
    <w:rsid w:val="00302590"/>
    <w:rsid w:val="00312379"/>
    <w:rsid w:val="00314842"/>
    <w:rsid w:val="00325CEB"/>
    <w:rsid w:val="003278AA"/>
    <w:rsid w:val="003342A2"/>
    <w:rsid w:val="00344D0B"/>
    <w:rsid w:val="00346B9E"/>
    <w:rsid w:val="003547CB"/>
    <w:rsid w:val="00354ED9"/>
    <w:rsid w:val="00376108"/>
    <w:rsid w:val="003D4287"/>
    <w:rsid w:val="003E62FF"/>
    <w:rsid w:val="003F61B0"/>
    <w:rsid w:val="003F61C6"/>
    <w:rsid w:val="004057A2"/>
    <w:rsid w:val="004176D8"/>
    <w:rsid w:val="00417AD7"/>
    <w:rsid w:val="00422A9C"/>
    <w:rsid w:val="00483965"/>
    <w:rsid w:val="004864E1"/>
    <w:rsid w:val="004A6C5D"/>
    <w:rsid w:val="004B2F9F"/>
    <w:rsid w:val="004C3715"/>
    <w:rsid w:val="004D08EC"/>
    <w:rsid w:val="004E488F"/>
    <w:rsid w:val="00500B69"/>
    <w:rsid w:val="00504412"/>
    <w:rsid w:val="00506E39"/>
    <w:rsid w:val="00513845"/>
    <w:rsid w:val="005420AC"/>
    <w:rsid w:val="00554A9E"/>
    <w:rsid w:val="005733F5"/>
    <w:rsid w:val="005E1960"/>
    <w:rsid w:val="005F0E22"/>
    <w:rsid w:val="0060212F"/>
    <w:rsid w:val="00602DE7"/>
    <w:rsid w:val="00602F98"/>
    <w:rsid w:val="00610A52"/>
    <w:rsid w:val="006209A8"/>
    <w:rsid w:val="00626342"/>
    <w:rsid w:val="00645207"/>
    <w:rsid w:val="00654487"/>
    <w:rsid w:val="006564F7"/>
    <w:rsid w:val="00676E40"/>
    <w:rsid w:val="00690116"/>
    <w:rsid w:val="00691482"/>
    <w:rsid w:val="006A38D1"/>
    <w:rsid w:val="006B0A54"/>
    <w:rsid w:val="006B34D7"/>
    <w:rsid w:val="006C0D71"/>
    <w:rsid w:val="006F3A01"/>
    <w:rsid w:val="007015F0"/>
    <w:rsid w:val="007040A8"/>
    <w:rsid w:val="00713BD3"/>
    <w:rsid w:val="00713CCE"/>
    <w:rsid w:val="007244D9"/>
    <w:rsid w:val="00733CDC"/>
    <w:rsid w:val="007622E8"/>
    <w:rsid w:val="00763429"/>
    <w:rsid w:val="007706B0"/>
    <w:rsid w:val="00770B69"/>
    <w:rsid w:val="007730A0"/>
    <w:rsid w:val="00777A70"/>
    <w:rsid w:val="00790D72"/>
    <w:rsid w:val="007934E9"/>
    <w:rsid w:val="007A238F"/>
    <w:rsid w:val="007C1363"/>
    <w:rsid w:val="007C62DE"/>
    <w:rsid w:val="007E52FA"/>
    <w:rsid w:val="008024C3"/>
    <w:rsid w:val="008102B2"/>
    <w:rsid w:val="008150E4"/>
    <w:rsid w:val="00815C88"/>
    <w:rsid w:val="00825E2E"/>
    <w:rsid w:val="00835FD3"/>
    <w:rsid w:val="00860AF1"/>
    <w:rsid w:val="00892E72"/>
    <w:rsid w:val="008931A2"/>
    <w:rsid w:val="008950D7"/>
    <w:rsid w:val="008A1E11"/>
    <w:rsid w:val="008A5944"/>
    <w:rsid w:val="008B0ED4"/>
    <w:rsid w:val="008B26F5"/>
    <w:rsid w:val="008C6E89"/>
    <w:rsid w:val="008D43C7"/>
    <w:rsid w:val="008D559D"/>
    <w:rsid w:val="00913896"/>
    <w:rsid w:val="009224B0"/>
    <w:rsid w:val="0094116C"/>
    <w:rsid w:val="00965F65"/>
    <w:rsid w:val="00985163"/>
    <w:rsid w:val="009B4CB7"/>
    <w:rsid w:val="009D013B"/>
    <w:rsid w:val="009E083A"/>
    <w:rsid w:val="009E17F9"/>
    <w:rsid w:val="009E481E"/>
    <w:rsid w:val="009E4C0B"/>
    <w:rsid w:val="009E5132"/>
    <w:rsid w:val="009F7C77"/>
    <w:rsid w:val="00A124B3"/>
    <w:rsid w:val="00A12A8D"/>
    <w:rsid w:val="00A144D7"/>
    <w:rsid w:val="00A15B14"/>
    <w:rsid w:val="00A30723"/>
    <w:rsid w:val="00A52B9E"/>
    <w:rsid w:val="00A60ECD"/>
    <w:rsid w:val="00A65D93"/>
    <w:rsid w:val="00A76D0B"/>
    <w:rsid w:val="00A77BF2"/>
    <w:rsid w:val="00AA5E0C"/>
    <w:rsid w:val="00AB273C"/>
    <w:rsid w:val="00AB4768"/>
    <w:rsid w:val="00AC14A8"/>
    <w:rsid w:val="00AE00E4"/>
    <w:rsid w:val="00AE6A26"/>
    <w:rsid w:val="00AF074B"/>
    <w:rsid w:val="00AF7AFD"/>
    <w:rsid w:val="00B07E7E"/>
    <w:rsid w:val="00B101ED"/>
    <w:rsid w:val="00B14CAF"/>
    <w:rsid w:val="00B32863"/>
    <w:rsid w:val="00B66687"/>
    <w:rsid w:val="00B70CAA"/>
    <w:rsid w:val="00B83490"/>
    <w:rsid w:val="00BB27D8"/>
    <w:rsid w:val="00BC4173"/>
    <w:rsid w:val="00BD4EC6"/>
    <w:rsid w:val="00BD50DD"/>
    <w:rsid w:val="00BE7994"/>
    <w:rsid w:val="00BF0C3D"/>
    <w:rsid w:val="00C04EEC"/>
    <w:rsid w:val="00C1262B"/>
    <w:rsid w:val="00C137A5"/>
    <w:rsid w:val="00C14E0C"/>
    <w:rsid w:val="00C36EC9"/>
    <w:rsid w:val="00C40BEB"/>
    <w:rsid w:val="00C50E99"/>
    <w:rsid w:val="00C62052"/>
    <w:rsid w:val="00C73F54"/>
    <w:rsid w:val="00C74DA4"/>
    <w:rsid w:val="00C93527"/>
    <w:rsid w:val="00C94A39"/>
    <w:rsid w:val="00C956F8"/>
    <w:rsid w:val="00C96B50"/>
    <w:rsid w:val="00CA6FA2"/>
    <w:rsid w:val="00CB5566"/>
    <w:rsid w:val="00CC06BC"/>
    <w:rsid w:val="00CD02D0"/>
    <w:rsid w:val="00CD1D81"/>
    <w:rsid w:val="00CE6FB2"/>
    <w:rsid w:val="00CF256A"/>
    <w:rsid w:val="00D21271"/>
    <w:rsid w:val="00D35391"/>
    <w:rsid w:val="00D45EE5"/>
    <w:rsid w:val="00D5031B"/>
    <w:rsid w:val="00D50529"/>
    <w:rsid w:val="00D50ABD"/>
    <w:rsid w:val="00D5103E"/>
    <w:rsid w:val="00D56E0C"/>
    <w:rsid w:val="00D65CF5"/>
    <w:rsid w:val="00D855E0"/>
    <w:rsid w:val="00D95CF3"/>
    <w:rsid w:val="00DA791D"/>
    <w:rsid w:val="00DC0A7F"/>
    <w:rsid w:val="00DC368B"/>
    <w:rsid w:val="00DD0718"/>
    <w:rsid w:val="00E04B7A"/>
    <w:rsid w:val="00E23BC7"/>
    <w:rsid w:val="00E33B93"/>
    <w:rsid w:val="00E438A5"/>
    <w:rsid w:val="00E715CC"/>
    <w:rsid w:val="00E77B18"/>
    <w:rsid w:val="00E92259"/>
    <w:rsid w:val="00E96096"/>
    <w:rsid w:val="00EA2B7A"/>
    <w:rsid w:val="00EB7621"/>
    <w:rsid w:val="00EB7EC2"/>
    <w:rsid w:val="00EC60A5"/>
    <w:rsid w:val="00EE0713"/>
    <w:rsid w:val="00EE7BC1"/>
    <w:rsid w:val="00F162EF"/>
    <w:rsid w:val="00F17734"/>
    <w:rsid w:val="00F467EB"/>
    <w:rsid w:val="00F52A76"/>
    <w:rsid w:val="00F672C1"/>
    <w:rsid w:val="00F76823"/>
    <w:rsid w:val="00F87851"/>
    <w:rsid w:val="00F9022A"/>
    <w:rsid w:val="00F904CD"/>
    <w:rsid w:val="00F90876"/>
    <w:rsid w:val="00F9490A"/>
    <w:rsid w:val="00FA07E5"/>
    <w:rsid w:val="00FA306F"/>
    <w:rsid w:val="00FA4BD1"/>
    <w:rsid w:val="00FC2173"/>
    <w:rsid w:val="00FC293F"/>
    <w:rsid w:val="00FE246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19EA64"/>
  <w15:docId w15:val="{FF995C6E-56E0-554A-BB6B-65C708ACA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E2E"/>
    <w:rPr>
      <w:rFonts w:ascii="Times New Roman" w:eastAsia="Times New Roman" w:hAnsi="Times New Roman" w:cs="Times New Roman"/>
      <w:sz w:val="24"/>
      <w:szCs w:val="24"/>
      <w:lang w:val="es-ES" w:eastAsia="es-MX"/>
    </w:rPr>
  </w:style>
  <w:style w:type="paragraph" w:styleId="Ttulo1">
    <w:name w:val="heading 1"/>
    <w:basedOn w:val="Normal"/>
    <w:link w:val="Ttulo1Car"/>
    <w:uiPriority w:val="9"/>
    <w:qFormat/>
    <w:rsid w:val="00651F26"/>
    <w:pPr>
      <w:spacing w:beforeAutospacing="1" w:after="160" w:afterAutospacing="1"/>
      <w:outlineLvl w:val="0"/>
    </w:pPr>
    <w:rPr>
      <w:rFonts w:eastAsiaTheme="minorHAnsi"/>
      <w:b/>
      <w:bCs/>
      <w:kern w:val="2"/>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2E3820"/>
    <w:rPr>
      <w:lang w:val="es-ES_tradnl"/>
    </w:rPr>
  </w:style>
  <w:style w:type="character" w:customStyle="1" w:styleId="PiedepginaCar">
    <w:name w:val="Pie de página Car"/>
    <w:basedOn w:val="Fuentedeprrafopredeter"/>
    <w:link w:val="Piedepgina"/>
    <w:uiPriority w:val="99"/>
    <w:qFormat/>
    <w:rsid w:val="0044053B"/>
    <w:rPr>
      <w:rFonts w:ascii="Calibri" w:eastAsia="Calibri" w:hAnsi="Calibri" w:cs="Calibri"/>
      <w:lang w:val="es-ES_tradnl" w:eastAsia="es-MX"/>
    </w:rPr>
  </w:style>
  <w:style w:type="character" w:customStyle="1" w:styleId="TextodegloboCar">
    <w:name w:val="Texto de globo Car"/>
    <w:basedOn w:val="Fuentedeprrafopredeter"/>
    <w:link w:val="Textodeglobo"/>
    <w:uiPriority w:val="99"/>
    <w:semiHidden/>
    <w:qFormat/>
    <w:rsid w:val="003C27DA"/>
    <w:rPr>
      <w:rFonts w:ascii="Lucida Grande" w:eastAsia="Calibri" w:hAnsi="Lucida Grande" w:cs="Lucida Grande"/>
      <w:sz w:val="18"/>
      <w:szCs w:val="18"/>
      <w:lang w:val="es-ES_tradnl" w:eastAsia="es-MX"/>
    </w:rPr>
  </w:style>
  <w:style w:type="character" w:customStyle="1" w:styleId="Ttulo1Car">
    <w:name w:val="Título 1 Car"/>
    <w:basedOn w:val="Fuentedeprrafopredeter"/>
    <w:link w:val="Ttulo1"/>
    <w:uiPriority w:val="9"/>
    <w:qFormat/>
    <w:rsid w:val="00651F26"/>
    <w:rPr>
      <w:rFonts w:ascii="Times New Roman" w:hAnsi="Times New Roman" w:cs="Times New Roman"/>
      <w:b/>
      <w:bCs/>
      <w:kern w:val="2"/>
      <w:sz w:val="48"/>
      <w:szCs w:val="48"/>
      <w:lang w:eastAsia="es-ES"/>
    </w:rPr>
  </w:style>
  <w:style w:type="character" w:customStyle="1" w:styleId="EnlacedeInternet">
    <w:name w:val="Enlace de Internet"/>
    <w:basedOn w:val="Fuentedeprrafopredeter"/>
    <w:uiPriority w:val="99"/>
    <w:unhideWhenUsed/>
    <w:rsid w:val="00485011"/>
    <w:rPr>
      <w:color w:val="0563C1" w:themeColor="hyperlink"/>
      <w:u w:val="single"/>
    </w:rPr>
  </w:style>
  <w:style w:type="character" w:customStyle="1" w:styleId="Mencinsinresolver1">
    <w:name w:val="Mención sin resolver1"/>
    <w:basedOn w:val="Fuentedeprrafopredeter"/>
    <w:uiPriority w:val="99"/>
    <w:semiHidden/>
    <w:unhideWhenUsed/>
    <w:qFormat/>
    <w:rsid w:val="00486D9A"/>
    <w:rPr>
      <w:color w:val="605E5C"/>
      <w:shd w:val="clear" w:color="auto" w:fill="E1DFDD"/>
    </w:rPr>
  </w:style>
  <w:style w:type="character" w:styleId="Hipervnculovisitado">
    <w:name w:val="FollowedHyperlink"/>
    <w:basedOn w:val="Fuentedeprrafopredeter"/>
    <w:uiPriority w:val="99"/>
    <w:semiHidden/>
    <w:unhideWhenUsed/>
    <w:qFormat/>
    <w:rsid w:val="00C96BAF"/>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cs="Symbol"/>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sz w:val="22"/>
    </w:rPr>
  </w:style>
  <w:style w:type="character" w:customStyle="1" w:styleId="ListLabel34">
    <w:name w:val="ListLabel 34"/>
    <w:qFormat/>
    <w:rPr>
      <w:sz w:val="22"/>
    </w:rPr>
  </w:style>
  <w:style w:type="character" w:customStyle="1" w:styleId="ListLabel35">
    <w:name w:val="ListLabel 35"/>
    <w:qFormat/>
    <w:rPr>
      <w:rFonts w:ascii="Arial Narrow" w:hAnsi="Arial Narrow"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ascii="Arial Narrow" w:hAnsi="Arial Narrow"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ascii="Arial Narrow" w:hAnsi="Arial Narrow" w:cs="Courier New"/>
      <w:sz w:val="20"/>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ascii="Arial Narrow" w:hAnsi="Arial Narrow" w:cs="Courier New"/>
      <w:b/>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Arial Narrow" w:hAnsi="Arial Narrow" w:cs="Courier New"/>
      <w:b/>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ascii="Arial Narrow" w:hAnsi="Arial Narrow"/>
      <w:sz w:val="20"/>
    </w:rPr>
  </w:style>
  <w:style w:type="character" w:customStyle="1" w:styleId="ListLabel59">
    <w:name w:val="ListLabel 59"/>
    <w:qFormat/>
    <w:rPr>
      <w:rFonts w:ascii="Arial Narrow" w:eastAsia="Arial" w:hAnsi="Arial Narrow" w:cs="Arial"/>
      <w:sz w:val="20"/>
      <w:szCs w:val="20"/>
    </w:rPr>
  </w:style>
  <w:style w:type="character" w:customStyle="1" w:styleId="ListLabel60">
    <w:name w:val="ListLabel 60"/>
    <w:qFormat/>
    <w:rPr>
      <w:rFonts w:ascii="Arial Narrow" w:hAnsi="Arial Narrow"/>
      <w:sz w:val="20"/>
      <w:szCs w:val="20"/>
    </w:rPr>
  </w:style>
  <w:style w:type="paragraph" w:styleId="Ttulo">
    <w:name w:val="Title"/>
    <w:basedOn w:val="Normal"/>
    <w:next w:val="Textoindependiente"/>
    <w:qFormat/>
    <w:pPr>
      <w:keepNext/>
      <w:spacing w:before="240" w:after="120" w:line="259" w:lineRule="auto"/>
    </w:pPr>
    <w:rPr>
      <w:rFonts w:ascii="Liberation Sans" w:eastAsia="Noto Sans CJK SC" w:hAnsi="Liberation Sans" w:cs="Lohit Devanagari"/>
      <w:sz w:val="28"/>
      <w:szCs w:val="28"/>
    </w:rPr>
  </w:style>
  <w:style w:type="paragraph" w:styleId="Textoindependiente">
    <w:name w:val="Body Text"/>
    <w:basedOn w:val="Normal"/>
    <w:pPr>
      <w:spacing w:after="140" w:line="276" w:lineRule="auto"/>
    </w:pPr>
    <w:rPr>
      <w:rFonts w:asciiTheme="minorHAnsi" w:eastAsiaTheme="minorHAnsi" w:hAnsiTheme="minorHAnsi" w:cs="Calibri"/>
      <w:sz w:val="22"/>
      <w:szCs w:val="22"/>
    </w:rPr>
  </w:style>
  <w:style w:type="paragraph" w:styleId="Lista">
    <w:name w:val="List"/>
    <w:basedOn w:val="Textoindependiente"/>
    <w:rPr>
      <w:rFonts w:cs="Lohit Devanagari"/>
    </w:rPr>
  </w:style>
  <w:style w:type="paragraph" w:styleId="Descripcin">
    <w:name w:val="caption"/>
    <w:basedOn w:val="Normal"/>
    <w:qFormat/>
    <w:pPr>
      <w:suppressLineNumbers/>
      <w:spacing w:before="120" w:after="120" w:line="259" w:lineRule="auto"/>
    </w:pPr>
    <w:rPr>
      <w:rFonts w:asciiTheme="minorHAnsi" w:eastAsiaTheme="minorHAnsi" w:hAnsiTheme="minorHAnsi" w:cs="Lohit Devanagari"/>
      <w:i/>
      <w:iCs/>
    </w:rPr>
  </w:style>
  <w:style w:type="paragraph" w:customStyle="1" w:styleId="ndice">
    <w:name w:val="Índice"/>
    <w:basedOn w:val="Normal"/>
    <w:qFormat/>
    <w:pPr>
      <w:suppressLineNumbers/>
      <w:spacing w:after="160" w:line="259" w:lineRule="auto"/>
    </w:pPr>
    <w:rPr>
      <w:rFonts w:asciiTheme="minorHAnsi" w:eastAsiaTheme="minorHAnsi" w:hAnsiTheme="minorHAnsi" w:cs="Lohit Devanagari"/>
      <w:sz w:val="22"/>
      <w:szCs w:val="22"/>
    </w:rPr>
  </w:style>
  <w:style w:type="paragraph" w:styleId="Encabezado">
    <w:name w:val="header"/>
    <w:basedOn w:val="Normal"/>
    <w:link w:val="EncabezadoCar"/>
    <w:unhideWhenUsed/>
    <w:rsid w:val="002E3820"/>
    <w:pPr>
      <w:tabs>
        <w:tab w:val="center" w:pos="4419"/>
        <w:tab w:val="right" w:pos="8838"/>
      </w:tabs>
    </w:pPr>
    <w:rPr>
      <w:rFonts w:asciiTheme="minorHAnsi" w:eastAsiaTheme="minorHAnsi" w:hAnsiTheme="minorHAnsi" w:cstheme="minorBidi"/>
      <w:sz w:val="22"/>
      <w:szCs w:val="22"/>
      <w:lang w:eastAsia="en-US"/>
    </w:rPr>
  </w:style>
  <w:style w:type="paragraph" w:styleId="Piedepgina">
    <w:name w:val="footer"/>
    <w:basedOn w:val="Normal"/>
    <w:link w:val="PiedepginaCar"/>
    <w:uiPriority w:val="99"/>
    <w:unhideWhenUsed/>
    <w:rsid w:val="0044053B"/>
    <w:pPr>
      <w:tabs>
        <w:tab w:val="center" w:pos="4419"/>
        <w:tab w:val="right" w:pos="8838"/>
      </w:tabs>
    </w:pPr>
    <w:rPr>
      <w:rFonts w:asciiTheme="minorHAnsi" w:eastAsiaTheme="minorHAnsi" w:hAnsiTheme="minorHAnsi" w:cs="Calibri"/>
      <w:sz w:val="22"/>
      <w:szCs w:val="22"/>
    </w:rPr>
  </w:style>
  <w:style w:type="paragraph" w:styleId="Prrafodelista">
    <w:name w:val="List Paragraph"/>
    <w:basedOn w:val="Normal"/>
    <w:uiPriority w:val="34"/>
    <w:qFormat/>
    <w:rsid w:val="003955A0"/>
    <w:pPr>
      <w:spacing w:after="160" w:line="259" w:lineRule="auto"/>
      <w:ind w:left="720"/>
      <w:contextualSpacing/>
    </w:pPr>
    <w:rPr>
      <w:rFonts w:asciiTheme="minorHAnsi" w:eastAsiaTheme="minorHAnsi" w:hAnsiTheme="minorHAnsi" w:cs="Calibri"/>
      <w:sz w:val="22"/>
      <w:szCs w:val="22"/>
    </w:rPr>
  </w:style>
  <w:style w:type="paragraph" w:styleId="Textodeglobo">
    <w:name w:val="Balloon Text"/>
    <w:basedOn w:val="Normal"/>
    <w:link w:val="TextodegloboCar"/>
    <w:uiPriority w:val="99"/>
    <w:semiHidden/>
    <w:unhideWhenUsed/>
    <w:qFormat/>
    <w:rsid w:val="003C27DA"/>
    <w:rPr>
      <w:rFonts w:ascii="Lucida Grande" w:hAnsi="Lucida Grande" w:cs="Lucida Grande"/>
      <w:sz w:val="18"/>
      <w:szCs w:val="18"/>
    </w:rPr>
  </w:style>
  <w:style w:type="table" w:styleId="Tablaconcuadrcula">
    <w:name w:val="Table Grid"/>
    <w:basedOn w:val="Tablanormal"/>
    <w:uiPriority w:val="39"/>
    <w:rsid w:val="00D73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60AF1"/>
    <w:rPr>
      <w:color w:val="0563C1" w:themeColor="hyperlink"/>
      <w:u w:val="single"/>
    </w:rPr>
  </w:style>
  <w:style w:type="character" w:customStyle="1" w:styleId="Mencinsinresolver2">
    <w:name w:val="Mención sin resolver2"/>
    <w:basedOn w:val="Fuentedeprrafopredeter"/>
    <w:uiPriority w:val="99"/>
    <w:semiHidden/>
    <w:unhideWhenUsed/>
    <w:rsid w:val="00860AF1"/>
    <w:rPr>
      <w:color w:val="605E5C"/>
      <w:shd w:val="clear" w:color="auto" w:fill="E1DFDD"/>
    </w:rPr>
  </w:style>
  <w:style w:type="character" w:styleId="Mencinsinresolver">
    <w:name w:val="Unresolved Mention"/>
    <w:basedOn w:val="Fuentedeprrafopredeter"/>
    <w:uiPriority w:val="99"/>
    <w:semiHidden/>
    <w:unhideWhenUsed/>
    <w:rsid w:val="00AF7A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3623">
      <w:bodyDiv w:val="1"/>
      <w:marLeft w:val="0"/>
      <w:marRight w:val="0"/>
      <w:marTop w:val="0"/>
      <w:marBottom w:val="0"/>
      <w:divBdr>
        <w:top w:val="none" w:sz="0" w:space="0" w:color="auto"/>
        <w:left w:val="none" w:sz="0" w:space="0" w:color="auto"/>
        <w:bottom w:val="none" w:sz="0" w:space="0" w:color="auto"/>
        <w:right w:val="none" w:sz="0" w:space="0" w:color="auto"/>
      </w:divBdr>
    </w:div>
    <w:div w:id="55474415">
      <w:bodyDiv w:val="1"/>
      <w:marLeft w:val="0"/>
      <w:marRight w:val="0"/>
      <w:marTop w:val="0"/>
      <w:marBottom w:val="0"/>
      <w:divBdr>
        <w:top w:val="none" w:sz="0" w:space="0" w:color="auto"/>
        <w:left w:val="none" w:sz="0" w:space="0" w:color="auto"/>
        <w:bottom w:val="none" w:sz="0" w:space="0" w:color="auto"/>
        <w:right w:val="none" w:sz="0" w:space="0" w:color="auto"/>
      </w:divBdr>
    </w:div>
    <w:div w:id="490292062">
      <w:bodyDiv w:val="1"/>
      <w:marLeft w:val="0"/>
      <w:marRight w:val="0"/>
      <w:marTop w:val="0"/>
      <w:marBottom w:val="0"/>
      <w:divBdr>
        <w:top w:val="none" w:sz="0" w:space="0" w:color="auto"/>
        <w:left w:val="none" w:sz="0" w:space="0" w:color="auto"/>
        <w:bottom w:val="none" w:sz="0" w:space="0" w:color="auto"/>
        <w:right w:val="none" w:sz="0" w:space="0" w:color="auto"/>
      </w:divBdr>
    </w:div>
    <w:div w:id="526718694">
      <w:bodyDiv w:val="1"/>
      <w:marLeft w:val="0"/>
      <w:marRight w:val="0"/>
      <w:marTop w:val="0"/>
      <w:marBottom w:val="0"/>
      <w:divBdr>
        <w:top w:val="none" w:sz="0" w:space="0" w:color="auto"/>
        <w:left w:val="none" w:sz="0" w:space="0" w:color="auto"/>
        <w:bottom w:val="none" w:sz="0" w:space="0" w:color="auto"/>
        <w:right w:val="none" w:sz="0" w:space="0" w:color="auto"/>
      </w:divBdr>
    </w:div>
    <w:div w:id="555821484">
      <w:bodyDiv w:val="1"/>
      <w:marLeft w:val="0"/>
      <w:marRight w:val="0"/>
      <w:marTop w:val="0"/>
      <w:marBottom w:val="0"/>
      <w:divBdr>
        <w:top w:val="none" w:sz="0" w:space="0" w:color="auto"/>
        <w:left w:val="none" w:sz="0" w:space="0" w:color="auto"/>
        <w:bottom w:val="none" w:sz="0" w:space="0" w:color="auto"/>
        <w:right w:val="none" w:sz="0" w:space="0" w:color="auto"/>
      </w:divBdr>
    </w:div>
    <w:div w:id="1294798698">
      <w:bodyDiv w:val="1"/>
      <w:marLeft w:val="0"/>
      <w:marRight w:val="0"/>
      <w:marTop w:val="0"/>
      <w:marBottom w:val="0"/>
      <w:divBdr>
        <w:top w:val="none" w:sz="0" w:space="0" w:color="auto"/>
        <w:left w:val="none" w:sz="0" w:space="0" w:color="auto"/>
        <w:bottom w:val="none" w:sz="0" w:space="0" w:color="auto"/>
        <w:right w:val="none" w:sz="0" w:space="0" w:color="auto"/>
      </w:divBdr>
    </w:div>
    <w:div w:id="1520392224">
      <w:bodyDiv w:val="1"/>
      <w:marLeft w:val="0"/>
      <w:marRight w:val="0"/>
      <w:marTop w:val="0"/>
      <w:marBottom w:val="0"/>
      <w:divBdr>
        <w:top w:val="none" w:sz="0" w:space="0" w:color="auto"/>
        <w:left w:val="none" w:sz="0" w:space="0" w:color="auto"/>
        <w:bottom w:val="none" w:sz="0" w:space="0" w:color="auto"/>
        <w:right w:val="none" w:sz="0" w:space="0" w:color="auto"/>
      </w:divBdr>
    </w:div>
    <w:div w:id="1675914120">
      <w:bodyDiv w:val="1"/>
      <w:marLeft w:val="0"/>
      <w:marRight w:val="0"/>
      <w:marTop w:val="0"/>
      <w:marBottom w:val="0"/>
      <w:divBdr>
        <w:top w:val="none" w:sz="0" w:space="0" w:color="auto"/>
        <w:left w:val="none" w:sz="0" w:space="0" w:color="auto"/>
        <w:bottom w:val="none" w:sz="0" w:space="0" w:color="auto"/>
        <w:right w:val="none" w:sz="0" w:space="0" w:color="auto"/>
      </w:divBdr>
    </w:div>
    <w:div w:id="1889292833">
      <w:bodyDiv w:val="1"/>
      <w:marLeft w:val="0"/>
      <w:marRight w:val="0"/>
      <w:marTop w:val="0"/>
      <w:marBottom w:val="0"/>
      <w:divBdr>
        <w:top w:val="none" w:sz="0" w:space="0" w:color="auto"/>
        <w:left w:val="none" w:sz="0" w:space="0" w:color="auto"/>
        <w:bottom w:val="none" w:sz="0" w:space="0" w:color="auto"/>
        <w:right w:val="none" w:sz="0" w:space="0" w:color="auto"/>
      </w:divBdr>
    </w:div>
    <w:div w:id="1892766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2E4C5-0623-486D-9CB1-8E5E8EB5F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832</Words>
  <Characters>4582</Characters>
  <Application>Microsoft Office Word</Application>
  <DocSecurity>0</DocSecurity>
  <Lines>38</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Quintana</dc:creator>
  <dc:description/>
  <cp:lastModifiedBy>Sonia Quintana Martínez</cp:lastModifiedBy>
  <cp:revision>2</cp:revision>
  <dcterms:created xsi:type="dcterms:W3CDTF">2020-05-11T02:39:00Z</dcterms:created>
  <dcterms:modified xsi:type="dcterms:W3CDTF">2020-05-11T02:39:00Z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